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9E53A" w14:textId="77777777" w:rsidR="00A45D42" w:rsidRDefault="003D76B4">
      <w:pPr>
        <w:pStyle w:val="Heading1"/>
        <w:pBdr>
          <w:bottom w:val="single" w:sz="12" w:space="1" w:color="000000"/>
        </w:pBdr>
      </w:pPr>
      <w:r>
        <w:rPr>
          <w:noProof/>
        </w:rPr>
        <w:drawing>
          <wp:inline distT="0" distB="0" distL="0" distR="0" wp14:anchorId="3ED9E5D2" wp14:editId="3ED9E5D3">
            <wp:extent cx="5943600" cy="975995"/>
            <wp:effectExtent l="0" t="0" r="0" b="0"/>
            <wp:docPr id="1978180607" name="image1.png" descr="A black background with blue text&#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black background with blue text&#10;&#10;AI-generated content may be incorrect."/>
                    <pic:cNvPicPr preferRelativeResize="0"/>
                  </pic:nvPicPr>
                  <pic:blipFill>
                    <a:blip r:embed="rId8"/>
                    <a:srcRect/>
                    <a:stretch>
                      <a:fillRect/>
                    </a:stretch>
                  </pic:blipFill>
                  <pic:spPr>
                    <a:xfrm>
                      <a:off x="0" y="0"/>
                      <a:ext cx="5943600" cy="975995"/>
                    </a:xfrm>
                    <a:prstGeom prst="rect">
                      <a:avLst/>
                    </a:prstGeom>
                    <a:ln/>
                  </pic:spPr>
                </pic:pic>
              </a:graphicData>
            </a:graphic>
          </wp:inline>
        </w:drawing>
      </w:r>
    </w:p>
    <w:p w14:paraId="3ED9E53B" w14:textId="77777777" w:rsidR="00A45D42" w:rsidRPr="00B22CD4" w:rsidRDefault="003D76B4">
      <w:pPr>
        <w:pStyle w:val="Heading1"/>
        <w:pBdr>
          <w:bottom w:val="single" w:sz="12" w:space="1" w:color="000000"/>
        </w:pBdr>
        <w:rPr>
          <w:rFonts w:asciiTheme="minorHAnsi" w:hAnsiTheme="minorHAnsi"/>
        </w:rPr>
      </w:pPr>
      <w:r w:rsidRPr="00B22CD4">
        <w:rPr>
          <w:rFonts w:asciiTheme="minorHAnsi" w:hAnsiTheme="minorHAnsi"/>
        </w:rPr>
        <w:t>2025 PFFA Fall Work Group Agenda</w:t>
      </w:r>
    </w:p>
    <w:p w14:paraId="3ED9E53C" w14:textId="77777777" w:rsidR="00A45D42" w:rsidRPr="00B22CD4" w:rsidRDefault="003D76B4">
      <w:pPr>
        <w:spacing w:after="0"/>
        <w:rPr>
          <w:rFonts w:asciiTheme="minorHAnsi" w:hAnsiTheme="minorHAnsi"/>
        </w:rPr>
      </w:pPr>
      <w:r w:rsidRPr="00B22CD4">
        <w:rPr>
          <w:rFonts w:asciiTheme="minorHAnsi" w:hAnsiTheme="minorHAnsi"/>
        </w:rPr>
        <w:t>Boston Children’s Hospital Trust</w:t>
      </w:r>
    </w:p>
    <w:p w14:paraId="3ED9E53D" w14:textId="77777777" w:rsidR="00A45D42" w:rsidRPr="00B22CD4" w:rsidRDefault="003D76B4">
      <w:pPr>
        <w:pBdr>
          <w:bottom w:val="single" w:sz="12" w:space="1" w:color="000000"/>
        </w:pBdr>
        <w:spacing w:after="0"/>
        <w:rPr>
          <w:rFonts w:asciiTheme="minorHAnsi" w:hAnsiTheme="minorHAnsi"/>
        </w:rPr>
      </w:pPr>
      <w:r w:rsidRPr="00B22CD4">
        <w:rPr>
          <w:rFonts w:asciiTheme="minorHAnsi" w:hAnsiTheme="minorHAnsi"/>
        </w:rPr>
        <w:t>401 Park Ave, Boston, MA</w:t>
      </w:r>
    </w:p>
    <w:p w14:paraId="3ED9E53E" w14:textId="77777777" w:rsidR="00A45D42" w:rsidRPr="00B22CD4" w:rsidRDefault="00A45D42">
      <w:pPr>
        <w:spacing w:after="0"/>
        <w:rPr>
          <w:rFonts w:asciiTheme="minorHAnsi" w:hAnsiTheme="minorHAnsi"/>
        </w:rPr>
      </w:pPr>
    </w:p>
    <w:p w14:paraId="3ED9E53F" w14:textId="77777777" w:rsidR="00A45D42" w:rsidRPr="00B22CD4" w:rsidRDefault="003D76B4">
      <w:pPr>
        <w:spacing w:after="0"/>
        <w:rPr>
          <w:rFonts w:asciiTheme="minorHAnsi" w:hAnsiTheme="minorHAnsi"/>
        </w:rPr>
      </w:pPr>
      <w:r w:rsidRPr="00B22CD4">
        <w:rPr>
          <w:rFonts w:asciiTheme="minorHAnsi" w:hAnsiTheme="minorHAnsi"/>
          <w:b/>
        </w:rPr>
        <w:t>Work Group Emcee:</w:t>
      </w:r>
      <w:r w:rsidRPr="00B22CD4">
        <w:rPr>
          <w:rFonts w:asciiTheme="minorHAnsi" w:hAnsiTheme="minorHAnsi"/>
        </w:rPr>
        <w:t xml:space="preserve"> Kelly Mavroides, BCHT, Michael Scully and Aspa Palamiotis, BriteVox</w:t>
      </w:r>
    </w:p>
    <w:p w14:paraId="3ED9E540" w14:textId="77777777" w:rsidR="00A45D42" w:rsidRPr="00B22CD4" w:rsidRDefault="00A45D42">
      <w:pPr>
        <w:spacing w:after="0"/>
        <w:rPr>
          <w:rFonts w:asciiTheme="minorHAnsi" w:hAnsiTheme="minorHAnsi"/>
        </w:rPr>
      </w:pPr>
    </w:p>
    <w:p w14:paraId="3ED9E541" w14:textId="77777777" w:rsidR="00A45D42" w:rsidRPr="00B22CD4" w:rsidRDefault="003D76B4">
      <w:pPr>
        <w:spacing w:after="0"/>
        <w:rPr>
          <w:rFonts w:asciiTheme="minorHAnsi" w:hAnsiTheme="minorHAnsi"/>
        </w:rPr>
      </w:pPr>
      <w:r w:rsidRPr="00B22CD4">
        <w:rPr>
          <w:rFonts w:asciiTheme="minorHAnsi" w:hAnsiTheme="minorHAnsi"/>
          <w:b/>
        </w:rPr>
        <w:t>Technical Support and Administration:</w:t>
      </w:r>
      <w:r w:rsidRPr="00B22CD4">
        <w:rPr>
          <w:rFonts w:asciiTheme="minorHAnsi" w:hAnsiTheme="minorHAnsi"/>
        </w:rPr>
        <w:t xml:space="preserve"> Henrique Drummond</w:t>
      </w:r>
    </w:p>
    <w:p w14:paraId="3ED9E542" w14:textId="77777777" w:rsidR="00A45D42" w:rsidRPr="00B22CD4" w:rsidRDefault="00A45D42">
      <w:pPr>
        <w:spacing w:after="0"/>
        <w:rPr>
          <w:rFonts w:asciiTheme="minorHAnsi" w:hAnsiTheme="minorHAnsi"/>
        </w:rPr>
      </w:pPr>
    </w:p>
    <w:p w14:paraId="3ED9E543" w14:textId="77777777" w:rsidR="00A45D42" w:rsidRPr="00B22CD4" w:rsidRDefault="003D76B4">
      <w:pPr>
        <w:spacing w:after="0"/>
        <w:rPr>
          <w:rFonts w:asciiTheme="minorHAnsi" w:hAnsiTheme="minorHAnsi"/>
          <w:b/>
        </w:rPr>
      </w:pPr>
      <w:r w:rsidRPr="00B22CD4">
        <w:rPr>
          <w:rFonts w:asciiTheme="minorHAnsi" w:hAnsiTheme="minorHAnsi"/>
          <w:b/>
          <w:highlight w:val="yellow"/>
        </w:rPr>
        <w:t xml:space="preserve">Please visit the </w:t>
      </w:r>
      <w:hyperlink r:id="rId9">
        <w:r w:rsidR="00A45D42" w:rsidRPr="00B22CD4">
          <w:rPr>
            <w:rFonts w:asciiTheme="minorHAnsi" w:hAnsiTheme="minorHAnsi"/>
            <w:b/>
            <w:color w:val="467886"/>
            <w:highlight w:val="yellow"/>
            <w:u w:val="single"/>
          </w:rPr>
          <w:t>2025 Fall Work Group Event Page</w:t>
        </w:r>
      </w:hyperlink>
      <w:r w:rsidRPr="00B22CD4">
        <w:rPr>
          <w:rFonts w:asciiTheme="minorHAnsi" w:hAnsiTheme="minorHAnsi"/>
          <w:b/>
          <w:highlight w:val="yellow"/>
        </w:rPr>
        <w:t xml:space="preserve"> for more details.</w:t>
      </w:r>
    </w:p>
    <w:p w14:paraId="3ED9E544" w14:textId="77777777" w:rsidR="00A45D42" w:rsidRPr="00B22CD4" w:rsidRDefault="00A45D42">
      <w:pPr>
        <w:rPr>
          <w:rFonts w:asciiTheme="minorHAnsi" w:hAnsiTheme="minorHAnsi"/>
          <w:b/>
        </w:rPr>
      </w:pPr>
    </w:p>
    <w:p w14:paraId="3ED9E545" w14:textId="073F5C24" w:rsidR="00A45D42" w:rsidRPr="00B22CD4" w:rsidRDefault="003D76B4">
      <w:pPr>
        <w:rPr>
          <w:rFonts w:asciiTheme="minorHAnsi" w:hAnsiTheme="minorHAnsi"/>
        </w:rPr>
      </w:pPr>
      <w:r w:rsidRPr="00B22CD4">
        <w:rPr>
          <w:rFonts w:asciiTheme="minorHAnsi" w:hAnsiTheme="minorHAnsi"/>
        </w:rPr>
        <w:t>8:30</w:t>
      </w:r>
      <w:r w:rsidR="00A94DF7" w:rsidRPr="00B22CD4">
        <w:rPr>
          <w:rFonts w:asciiTheme="minorHAnsi" w:hAnsiTheme="minorHAnsi"/>
        </w:rPr>
        <w:t xml:space="preserve"> </w:t>
      </w:r>
      <w:r w:rsidRPr="00B22CD4">
        <w:rPr>
          <w:rFonts w:asciiTheme="minorHAnsi" w:hAnsiTheme="minorHAnsi"/>
        </w:rPr>
        <w:t>-</w:t>
      </w:r>
      <w:r w:rsidR="00A94DF7" w:rsidRPr="00B22CD4">
        <w:rPr>
          <w:rFonts w:asciiTheme="minorHAnsi" w:hAnsiTheme="minorHAnsi"/>
        </w:rPr>
        <w:t xml:space="preserve"> </w:t>
      </w:r>
      <w:r w:rsidRPr="00B22CD4">
        <w:rPr>
          <w:rFonts w:asciiTheme="minorHAnsi" w:hAnsiTheme="minorHAnsi"/>
        </w:rPr>
        <w:t xml:space="preserve">9:15        Breakfast </w:t>
      </w:r>
    </w:p>
    <w:p w14:paraId="3ED9E546" w14:textId="66401C8D" w:rsidR="00A45D42" w:rsidRPr="00B22CD4" w:rsidRDefault="003D76B4">
      <w:pPr>
        <w:rPr>
          <w:rFonts w:asciiTheme="minorHAnsi" w:hAnsiTheme="minorHAnsi"/>
        </w:rPr>
      </w:pPr>
      <w:r w:rsidRPr="00B22CD4">
        <w:rPr>
          <w:rFonts w:asciiTheme="minorHAnsi" w:hAnsiTheme="minorHAnsi"/>
        </w:rPr>
        <w:t>9:15</w:t>
      </w:r>
      <w:r w:rsidR="00A94DF7" w:rsidRPr="00B22CD4">
        <w:rPr>
          <w:rFonts w:asciiTheme="minorHAnsi" w:hAnsiTheme="minorHAnsi"/>
        </w:rPr>
        <w:t xml:space="preserve"> </w:t>
      </w:r>
      <w:r w:rsidRPr="00B22CD4">
        <w:rPr>
          <w:rFonts w:asciiTheme="minorHAnsi" w:hAnsiTheme="minorHAnsi"/>
        </w:rPr>
        <w:t>-</w:t>
      </w:r>
      <w:r w:rsidR="00A94DF7" w:rsidRPr="00B22CD4">
        <w:rPr>
          <w:rFonts w:asciiTheme="minorHAnsi" w:hAnsiTheme="minorHAnsi"/>
        </w:rPr>
        <w:t xml:space="preserve"> </w:t>
      </w:r>
      <w:r w:rsidRPr="00B22CD4">
        <w:rPr>
          <w:rFonts w:asciiTheme="minorHAnsi" w:hAnsiTheme="minorHAnsi"/>
        </w:rPr>
        <w:t>9:30        Welcome &amp; Housekeeping</w:t>
      </w:r>
    </w:p>
    <w:p w14:paraId="3ED9E547" w14:textId="6B2E4249" w:rsidR="00A45D42" w:rsidRPr="00B22CD4" w:rsidRDefault="003D76B4">
      <w:pPr>
        <w:rPr>
          <w:rFonts w:asciiTheme="minorHAnsi" w:hAnsiTheme="minorHAnsi"/>
          <w:b/>
        </w:rPr>
      </w:pPr>
      <w:r w:rsidRPr="00B22CD4">
        <w:rPr>
          <w:rFonts w:asciiTheme="minorHAnsi" w:hAnsiTheme="minorHAnsi"/>
        </w:rPr>
        <w:t>9:30</w:t>
      </w:r>
      <w:r w:rsidR="00A94DF7" w:rsidRPr="00B22CD4">
        <w:rPr>
          <w:rFonts w:asciiTheme="minorHAnsi" w:hAnsiTheme="minorHAnsi"/>
        </w:rPr>
        <w:t xml:space="preserve"> </w:t>
      </w:r>
      <w:r w:rsidRPr="00B22CD4">
        <w:rPr>
          <w:rFonts w:asciiTheme="minorHAnsi" w:hAnsiTheme="minorHAnsi"/>
        </w:rPr>
        <w:t>-</w:t>
      </w:r>
      <w:r w:rsidR="00A94DF7" w:rsidRPr="00B22CD4">
        <w:rPr>
          <w:rFonts w:asciiTheme="minorHAnsi" w:hAnsiTheme="minorHAnsi"/>
        </w:rPr>
        <w:t xml:space="preserve"> </w:t>
      </w:r>
      <w:r w:rsidRPr="00B22CD4">
        <w:rPr>
          <w:rFonts w:asciiTheme="minorHAnsi" w:hAnsiTheme="minorHAnsi"/>
        </w:rPr>
        <w:t>10:40     </w:t>
      </w:r>
      <w:r w:rsidR="00BE6C04" w:rsidRPr="00BE6C04">
        <w:rPr>
          <w:rFonts w:asciiTheme="minorHAnsi" w:hAnsiTheme="minorHAnsi"/>
          <w:b/>
          <w:bCs/>
          <w:i/>
          <w:iCs/>
        </w:rPr>
        <w:t>Making the Case for Long-Term Investment: A 10-Year F2F Strategy in Action</w:t>
      </w:r>
    </w:p>
    <w:p w14:paraId="3ED9E548" w14:textId="39DEC320" w:rsidR="00A45D42" w:rsidRPr="00B22CD4" w:rsidRDefault="003D76B4">
      <w:pPr>
        <w:rPr>
          <w:rFonts w:asciiTheme="minorHAnsi" w:hAnsiTheme="minorHAnsi"/>
        </w:rPr>
      </w:pPr>
      <w:r w:rsidRPr="00B22CD4">
        <w:rPr>
          <w:rFonts w:asciiTheme="minorHAnsi" w:hAnsiTheme="minorHAnsi"/>
          <w:b/>
        </w:rPr>
        <w:tab/>
      </w:r>
      <w:r w:rsidRPr="00B22CD4">
        <w:rPr>
          <w:rFonts w:asciiTheme="minorHAnsi" w:hAnsiTheme="minorHAnsi"/>
        </w:rPr>
        <w:tab/>
        <w:t xml:space="preserve">Abena </w:t>
      </w:r>
      <w:proofErr w:type="spellStart"/>
      <w:r w:rsidRPr="00B22CD4">
        <w:rPr>
          <w:rFonts w:asciiTheme="minorHAnsi" w:hAnsiTheme="minorHAnsi"/>
        </w:rPr>
        <w:t>Bentum</w:t>
      </w:r>
      <w:proofErr w:type="spellEnd"/>
      <w:r w:rsidRPr="00B22CD4">
        <w:rPr>
          <w:rFonts w:asciiTheme="minorHAnsi" w:hAnsiTheme="minorHAnsi"/>
        </w:rPr>
        <w:t>, Head of Committed Giving, Great Ormond Street Hospital `</w:t>
      </w:r>
      <w:r w:rsidRPr="00B22CD4">
        <w:rPr>
          <w:rFonts w:asciiTheme="minorHAnsi" w:hAnsiTheme="minorHAnsi"/>
        </w:rPr>
        <w:tab/>
      </w:r>
      <w:r w:rsidRPr="00B22CD4">
        <w:rPr>
          <w:rFonts w:asciiTheme="minorHAnsi" w:hAnsiTheme="minorHAnsi"/>
        </w:rPr>
        <w:tab/>
      </w:r>
      <w:r w:rsidR="00F632E8" w:rsidRPr="00B22CD4">
        <w:rPr>
          <w:rFonts w:asciiTheme="minorHAnsi" w:hAnsiTheme="minorHAnsi"/>
        </w:rPr>
        <w:tab/>
      </w:r>
      <w:r w:rsidRPr="00B22CD4">
        <w:rPr>
          <w:rFonts w:asciiTheme="minorHAnsi" w:hAnsiTheme="minorHAnsi"/>
        </w:rPr>
        <w:t>Children’s Charity</w:t>
      </w:r>
    </w:p>
    <w:p w14:paraId="3ED9E549" w14:textId="77777777" w:rsidR="00A45D42" w:rsidRPr="00B22CD4" w:rsidRDefault="003D76B4">
      <w:pPr>
        <w:ind w:left="720" w:firstLine="720"/>
        <w:rPr>
          <w:rFonts w:asciiTheme="minorHAnsi" w:hAnsiTheme="minorHAnsi"/>
        </w:rPr>
      </w:pPr>
      <w:r w:rsidRPr="00B22CD4">
        <w:rPr>
          <w:rFonts w:asciiTheme="minorHAnsi" w:hAnsiTheme="minorHAnsi"/>
        </w:rPr>
        <w:t>Michael Scully, CEO, Zenterprize</w:t>
      </w:r>
    </w:p>
    <w:p w14:paraId="6EB7A1E7" w14:textId="2A4D74C3" w:rsidR="00BE6C04" w:rsidRDefault="003D76B4">
      <w:pPr>
        <w:rPr>
          <w:rFonts w:asciiTheme="minorHAnsi" w:hAnsiTheme="minorHAnsi"/>
        </w:rPr>
      </w:pPr>
      <w:r w:rsidRPr="00B22CD4">
        <w:rPr>
          <w:rFonts w:asciiTheme="minorHAnsi" w:hAnsiTheme="minorHAnsi"/>
        </w:rPr>
        <w:t xml:space="preserve">                      </w:t>
      </w:r>
      <w:r w:rsidR="00F632E8" w:rsidRPr="00B22CD4">
        <w:rPr>
          <w:rFonts w:asciiTheme="minorHAnsi" w:hAnsiTheme="minorHAnsi"/>
        </w:rPr>
        <w:tab/>
      </w:r>
      <w:r w:rsidRPr="00B22CD4">
        <w:rPr>
          <w:rFonts w:asciiTheme="minorHAnsi" w:hAnsiTheme="minorHAnsi"/>
        </w:rPr>
        <w:t>Deborah Kalu, Director, Founder &amp; CEO, Kalu Consultin</w:t>
      </w:r>
      <w:r w:rsidR="00A94DF7" w:rsidRPr="00B22CD4">
        <w:rPr>
          <w:rFonts w:asciiTheme="minorHAnsi" w:hAnsiTheme="minorHAnsi"/>
        </w:rPr>
        <w:t>g</w:t>
      </w:r>
      <w:r w:rsidRPr="00B22CD4">
        <w:rPr>
          <w:rFonts w:asciiTheme="minorHAnsi" w:hAnsiTheme="minorHAnsi"/>
        </w:rPr>
        <w:tab/>
      </w:r>
    </w:p>
    <w:p w14:paraId="2AE270E0" w14:textId="0CA5B631" w:rsidR="00BE6C04" w:rsidRPr="00BE6C04" w:rsidRDefault="00BE6C04" w:rsidP="00BE6C04">
      <w:pPr>
        <w:ind w:left="1440"/>
        <w:rPr>
          <w:rFonts w:asciiTheme="minorHAnsi" w:hAnsiTheme="minorHAnsi"/>
        </w:rPr>
      </w:pPr>
      <w:r w:rsidRPr="00BE6C04">
        <w:rPr>
          <w:rFonts w:asciiTheme="minorHAnsi" w:hAnsiTheme="minorHAnsi"/>
        </w:rPr>
        <w:t>Too often, face-to-face fundraising gets stuck in a short-term mindset. But what happens when you flip the script and treat F2F like the long-game growth engine it truly is?</w:t>
      </w:r>
    </w:p>
    <w:p w14:paraId="4C11179E" w14:textId="77777777" w:rsidR="00BE6C04" w:rsidRPr="00BE6C04" w:rsidRDefault="00BE6C04" w:rsidP="00BE6C04">
      <w:pPr>
        <w:ind w:left="1440"/>
        <w:rPr>
          <w:rFonts w:asciiTheme="minorHAnsi" w:hAnsiTheme="minorHAnsi"/>
        </w:rPr>
      </w:pPr>
      <w:r w:rsidRPr="00BE6C04">
        <w:rPr>
          <w:rFonts w:asciiTheme="minorHAnsi" w:hAnsiTheme="minorHAnsi"/>
        </w:rPr>
        <w:t xml:space="preserve">In this session, Abena </w:t>
      </w:r>
      <w:proofErr w:type="spellStart"/>
      <w:r w:rsidRPr="00BE6C04">
        <w:rPr>
          <w:rFonts w:asciiTheme="minorHAnsi" w:hAnsiTheme="minorHAnsi"/>
        </w:rPr>
        <w:t>Bentum</w:t>
      </w:r>
      <w:proofErr w:type="spellEnd"/>
      <w:r w:rsidRPr="00BE6C04">
        <w:rPr>
          <w:rFonts w:asciiTheme="minorHAnsi" w:hAnsiTheme="minorHAnsi"/>
        </w:rPr>
        <w:t xml:space="preserve">, Head of Committed Giving at Great Ormond Street Hospital Children’s Charity, Michael Scully, CEO of </w:t>
      </w:r>
      <w:proofErr w:type="spellStart"/>
      <w:r w:rsidRPr="00BE6C04">
        <w:rPr>
          <w:rFonts w:asciiTheme="minorHAnsi" w:hAnsiTheme="minorHAnsi"/>
        </w:rPr>
        <w:t>BriteVox</w:t>
      </w:r>
      <w:proofErr w:type="spellEnd"/>
      <w:r w:rsidRPr="00BE6C04">
        <w:rPr>
          <w:rFonts w:asciiTheme="minorHAnsi" w:hAnsiTheme="minorHAnsi"/>
        </w:rPr>
        <w:t xml:space="preserve">, and Debs Kalu, F2F Fundraising Consultant &amp; Director of Kalu </w:t>
      </w:r>
      <w:proofErr w:type="gramStart"/>
      <w:r w:rsidRPr="00BE6C04">
        <w:rPr>
          <w:rFonts w:asciiTheme="minorHAnsi" w:hAnsiTheme="minorHAnsi"/>
        </w:rPr>
        <w:t>Consulting,  will</w:t>
      </w:r>
      <w:proofErr w:type="gramEnd"/>
      <w:r w:rsidRPr="00BE6C04">
        <w:rPr>
          <w:rFonts w:asciiTheme="minorHAnsi" w:hAnsiTheme="minorHAnsi"/>
        </w:rPr>
        <w:t xml:space="preserve"> reveal how to build a powerful case for long-term investment in F2F. They’ll </w:t>
      </w:r>
      <w:r w:rsidRPr="00BE6C04">
        <w:rPr>
          <w:rFonts w:asciiTheme="minorHAnsi" w:hAnsiTheme="minorHAnsi"/>
        </w:rPr>
        <w:lastRenderedPageBreak/>
        <w:t>show how smart planning, cross-team collaboration, and strategic patience can turn F2F into a channel that consistently delivers—and evolves.</w:t>
      </w:r>
    </w:p>
    <w:p w14:paraId="46C3E4DC" w14:textId="7D0A5E48" w:rsidR="00BE6C04" w:rsidRPr="00BE6C04" w:rsidRDefault="00BE6C04" w:rsidP="00BE6C04">
      <w:pPr>
        <w:ind w:left="1440"/>
        <w:rPr>
          <w:rFonts w:asciiTheme="minorHAnsi" w:hAnsiTheme="minorHAnsi"/>
        </w:rPr>
      </w:pPr>
      <w:r w:rsidRPr="00BE6C04">
        <w:rPr>
          <w:rFonts w:asciiTheme="minorHAnsi" w:hAnsiTheme="minorHAnsi"/>
        </w:rPr>
        <w:t>Expect bold insights, key metrics, and lessons emerging from a real-world 10-year plan that’s driving measurable ROI, reducing risk, and creating space for sustainable innovation.</w:t>
      </w:r>
    </w:p>
    <w:p w14:paraId="642FAB4E" w14:textId="77777777" w:rsidR="00BE6C04" w:rsidRPr="00BE6C04" w:rsidRDefault="00BE6C04" w:rsidP="00BE6C04">
      <w:pPr>
        <w:ind w:left="1440"/>
        <w:rPr>
          <w:rFonts w:asciiTheme="minorHAnsi" w:hAnsiTheme="minorHAnsi"/>
        </w:rPr>
      </w:pPr>
      <w:r w:rsidRPr="00BE6C04">
        <w:rPr>
          <w:rFonts w:asciiTheme="minorHAnsi" w:hAnsiTheme="minorHAnsi"/>
        </w:rPr>
        <w:t xml:space="preserve">This session is for anyone </w:t>
      </w:r>
      <w:proofErr w:type="gramStart"/>
      <w:r w:rsidRPr="00BE6C04">
        <w:rPr>
          <w:rFonts w:asciiTheme="minorHAnsi" w:hAnsiTheme="minorHAnsi"/>
        </w:rPr>
        <w:t>rethinking</w:t>
      </w:r>
      <w:proofErr w:type="gramEnd"/>
      <w:r w:rsidRPr="00BE6C04">
        <w:rPr>
          <w:rFonts w:asciiTheme="minorHAnsi" w:hAnsiTheme="minorHAnsi"/>
        </w:rPr>
        <w:t xml:space="preserve"> their long-term channel mix or </w:t>
      </w:r>
      <w:proofErr w:type="gramStart"/>
      <w:r w:rsidRPr="00BE6C04">
        <w:rPr>
          <w:rFonts w:asciiTheme="minorHAnsi" w:hAnsiTheme="minorHAnsi"/>
        </w:rPr>
        <w:t>looking</w:t>
      </w:r>
      <w:proofErr w:type="gramEnd"/>
      <w:r w:rsidRPr="00BE6C04">
        <w:rPr>
          <w:rFonts w:asciiTheme="minorHAnsi" w:hAnsiTheme="minorHAnsi"/>
        </w:rPr>
        <w:t xml:space="preserve"> for a roadmap to build internal buy-in around F2F.</w:t>
      </w:r>
    </w:p>
    <w:p w14:paraId="3ED9E54C" w14:textId="6E4B0D83" w:rsidR="00A45D42" w:rsidRPr="00B22CD4" w:rsidRDefault="00BE6C04" w:rsidP="00BE6C04">
      <w:pPr>
        <w:ind w:left="1440"/>
        <w:rPr>
          <w:rFonts w:asciiTheme="minorHAnsi" w:hAnsiTheme="minorHAnsi"/>
        </w:rPr>
      </w:pPr>
      <w:r w:rsidRPr="00BE6C04">
        <w:rPr>
          <w:rFonts w:asciiTheme="minorHAnsi" w:hAnsiTheme="minorHAnsi"/>
        </w:rPr>
        <w:t>Let’s move beyond the quarter-to-quarter conversation and start building for the next 10 years.</w:t>
      </w:r>
      <w:r w:rsidR="003D76B4" w:rsidRPr="00B22CD4">
        <w:rPr>
          <w:rFonts w:asciiTheme="minorHAnsi" w:hAnsiTheme="minorHAnsi"/>
        </w:rPr>
        <w:tab/>
      </w:r>
    </w:p>
    <w:p w14:paraId="3ED9E54D" w14:textId="1BFB3961" w:rsidR="00A45D42" w:rsidRPr="00B22CD4" w:rsidRDefault="003D76B4">
      <w:pPr>
        <w:ind w:left="1440" w:hanging="1440"/>
        <w:rPr>
          <w:rFonts w:asciiTheme="minorHAnsi" w:hAnsiTheme="minorHAnsi"/>
          <w:b/>
        </w:rPr>
      </w:pPr>
      <w:r w:rsidRPr="00B22CD4">
        <w:rPr>
          <w:rFonts w:asciiTheme="minorHAnsi" w:hAnsiTheme="minorHAnsi"/>
        </w:rPr>
        <w:t>10:40</w:t>
      </w:r>
      <w:r w:rsidR="00A94DF7" w:rsidRPr="00B22CD4">
        <w:rPr>
          <w:rFonts w:asciiTheme="minorHAnsi" w:hAnsiTheme="minorHAnsi"/>
        </w:rPr>
        <w:t xml:space="preserve"> </w:t>
      </w:r>
      <w:r w:rsidRPr="00B22CD4">
        <w:rPr>
          <w:rFonts w:asciiTheme="minorHAnsi" w:hAnsiTheme="minorHAnsi"/>
        </w:rPr>
        <w:t>-</w:t>
      </w:r>
      <w:r w:rsidR="00A94DF7" w:rsidRPr="00B22CD4">
        <w:rPr>
          <w:rFonts w:asciiTheme="minorHAnsi" w:hAnsiTheme="minorHAnsi"/>
        </w:rPr>
        <w:t xml:space="preserve"> </w:t>
      </w:r>
      <w:r w:rsidRPr="00B22CD4">
        <w:rPr>
          <w:rFonts w:asciiTheme="minorHAnsi" w:hAnsiTheme="minorHAnsi"/>
        </w:rPr>
        <w:t>11:00</w:t>
      </w:r>
      <w:r w:rsidRPr="00B22CD4">
        <w:rPr>
          <w:rFonts w:asciiTheme="minorHAnsi" w:hAnsiTheme="minorHAnsi"/>
        </w:rPr>
        <w:tab/>
      </w:r>
      <w:r w:rsidRPr="00B22CD4">
        <w:rPr>
          <w:rFonts w:asciiTheme="minorHAnsi" w:hAnsiTheme="minorHAnsi"/>
          <w:b/>
        </w:rPr>
        <w:t>Testing Tapas –</w:t>
      </w:r>
      <w:r w:rsidRPr="00B22CD4">
        <w:rPr>
          <w:rFonts w:asciiTheme="minorHAnsi" w:hAnsiTheme="minorHAnsi"/>
        </w:rPr>
        <w:t xml:space="preserve"> </w:t>
      </w:r>
      <w:r w:rsidRPr="00B22CD4">
        <w:rPr>
          <w:rFonts w:asciiTheme="minorHAnsi" w:hAnsiTheme="minorHAnsi"/>
          <w:b/>
        </w:rPr>
        <w:t>From Summit to Strategy: Elevating Engagement to Drive Results</w:t>
      </w:r>
    </w:p>
    <w:p w14:paraId="3ED9E54E" w14:textId="77777777" w:rsidR="00A45D42" w:rsidRPr="00B22CD4" w:rsidRDefault="003D76B4">
      <w:pPr>
        <w:ind w:left="1440" w:hanging="1440"/>
        <w:rPr>
          <w:rFonts w:asciiTheme="minorHAnsi" w:hAnsiTheme="minorHAnsi"/>
          <w:bCs/>
        </w:rPr>
      </w:pPr>
      <w:r w:rsidRPr="00B22CD4">
        <w:rPr>
          <w:rFonts w:asciiTheme="minorHAnsi" w:hAnsiTheme="minorHAnsi"/>
          <w:b/>
        </w:rPr>
        <w:tab/>
      </w:r>
      <w:r w:rsidRPr="00B22CD4">
        <w:rPr>
          <w:rFonts w:asciiTheme="minorHAnsi" w:hAnsiTheme="minorHAnsi"/>
          <w:bCs/>
        </w:rPr>
        <w:t>Georgi Ryan, Manager, Sustainer Giving/ Doctors Without Borders/MSF</w:t>
      </w:r>
    </w:p>
    <w:p w14:paraId="3ED9E550" w14:textId="756A66EF" w:rsidR="00A45D42" w:rsidRPr="00B22CD4" w:rsidRDefault="003D76B4" w:rsidP="00B22CD4">
      <w:pPr>
        <w:ind w:left="1440"/>
        <w:rPr>
          <w:rFonts w:asciiTheme="minorHAnsi" w:hAnsiTheme="minorHAnsi"/>
        </w:rPr>
      </w:pPr>
      <w:r w:rsidRPr="00B22CD4">
        <w:rPr>
          <w:rFonts w:asciiTheme="minorHAnsi" w:hAnsiTheme="minorHAnsi"/>
        </w:rPr>
        <w:t xml:space="preserve">Explore the value of aligning MSF’s face-to-face fundraisers with its work through engaging presentations, performance reviews, and collaborative sessions - driving meaningful impact on fundraisers, donor retention, and engagement. This spring, MSF partnered with </w:t>
      </w:r>
      <w:proofErr w:type="spellStart"/>
      <w:r w:rsidRPr="00B22CD4">
        <w:rPr>
          <w:rFonts w:asciiTheme="minorHAnsi" w:hAnsiTheme="minorHAnsi"/>
        </w:rPr>
        <w:t>GiveBridge</w:t>
      </w:r>
      <w:proofErr w:type="spellEnd"/>
      <w:r w:rsidRPr="00B22CD4">
        <w:rPr>
          <w:rFonts w:asciiTheme="minorHAnsi" w:hAnsiTheme="minorHAnsi"/>
        </w:rPr>
        <w:t xml:space="preserve"> to host its first national F2F fundraising summit, bringing together over 80 fundraisers from across the country. Join us as we highlight key moments, insights, and exciting outcomes from this inspiring event.</w:t>
      </w:r>
    </w:p>
    <w:p w14:paraId="3ED9E551" w14:textId="411A0BBC" w:rsidR="00A45D42" w:rsidRPr="00B22CD4" w:rsidRDefault="003D76B4">
      <w:pPr>
        <w:rPr>
          <w:rFonts w:asciiTheme="minorHAnsi" w:hAnsiTheme="minorHAnsi"/>
        </w:rPr>
      </w:pPr>
      <w:r w:rsidRPr="00B22CD4">
        <w:rPr>
          <w:rFonts w:asciiTheme="minorHAnsi" w:hAnsiTheme="minorHAnsi"/>
        </w:rPr>
        <w:t>11:00</w:t>
      </w:r>
      <w:r w:rsidR="00E3182E" w:rsidRPr="00B22CD4">
        <w:rPr>
          <w:rFonts w:asciiTheme="minorHAnsi" w:hAnsiTheme="minorHAnsi"/>
        </w:rPr>
        <w:t xml:space="preserve"> </w:t>
      </w:r>
      <w:r w:rsidRPr="00B22CD4">
        <w:rPr>
          <w:rFonts w:asciiTheme="minorHAnsi" w:hAnsiTheme="minorHAnsi"/>
        </w:rPr>
        <w:t>-</w:t>
      </w:r>
      <w:r w:rsidR="00E3182E" w:rsidRPr="00B22CD4">
        <w:rPr>
          <w:rFonts w:asciiTheme="minorHAnsi" w:hAnsiTheme="minorHAnsi"/>
        </w:rPr>
        <w:t xml:space="preserve"> </w:t>
      </w:r>
      <w:r w:rsidRPr="00B22CD4">
        <w:rPr>
          <w:rFonts w:asciiTheme="minorHAnsi" w:hAnsiTheme="minorHAnsi"/>
        </w:rPr>
        <w:t>11:15</w:t>
      </w:r>
      <w:r w:rsidRPr="00B22CD4">
        <w:rPr>
          <w:rFonts w:asciiTheme="minorHAnsi" w:hAnsiTheme="minorHAnsi"/>
        </w:rPr>
        <w:tab/>
        <w:t>Break</w:t>
      </w:r>
    </w:p>
    <w:p w14:paraId="3ED9E552" w14:textId="6C1618EA" w:rsidR="00A45D42" w:rsidRPr="00B22CD4" w:rsidRDefault="003D76B4">
      <w:pPr>
        <w:rPr>
          <w:rFonts w:asciiTheme="minorHAnsi" w:hAnsiTheme="minorHAnsi"/>
        </w:rPr>
      </w:pPr>
      <w:r w:rsidRPr="00B22CD4">
        <w:rPr>
          <w:rFonts w:asciiTheme="minorHAnsi" w:hAnsiTheme="minorHAnsi"/>
        </w:rPr>
        <w:t>11:15</w:t>
      </w:r>
      <w:r w:rsidR="00E3182E" w:rsidRPr="00B22CD4">
        <w:rPr>
          <w:rFonts w:asciiTheme="minorHAnsi" w:hAnsiTheme="minorHAnsi"/>
        </w:rPr>
        <w:t xml:space="preserve"> </w:t>
      </w:r>
      <w:r w:rsidRPr="00B22CD4">
        <w:rPr>
          <w:rFonts w:asciiTheme="minorHAnsi" w:hAnsiTheme="minorHAnsi"/>
        </w:rPr>
        <w:t>-</w:t>
      </w:r>
      <w:r w:rsidR="00E3182E" w:rsidRPr="00B22CD4">
        <w:rPr>
          <w:rFonts w:asciiTheme="minorHAnsi" w:hAnsiTheme="minorHAnsi"/>
        </w:rPr>
        <w:t xml:space="preserve"> </w:t>
      </w:r>
      <w:r w:rsidRPr="00B22CD4">
        <w:rPr>
          <w:rFonts w:asciiTheme="minorHAnsi" w:hAnsiTheme="minorHAnsi"/>
        </w:rPr>
        <w:t>11:20</w:t>
      </w:r>
      <w:r w:rsidRPr="00B22CD4">
        <w:rPr>
          <w:rFonts w:asciiTheme="minorHAnsi" w:hAnsiTheme="minorHAnsi"/>
        </w:rPr>
        <w:tab/>
      </w:r>
      <w:r w:rsidR="000F0DE7">
        <w:rPr>
          <w:rFonts w:asciiTheme="minorHAnsi" w:hAnsiTheme="minorHAnsi"/>
        </w:rPr>
        <w:t>Boston t</w:t>
      </w:r>
      <w:r w:rsidRPr="00B22CD4">
        <w:rPr>
          <w:rFonts w:asciiTheme="minorHAnsi" w:hAnsiTheme="minorHAnsi"/>
        </w:rPr>
        <w:t>rivia with Danielle Powell, Threshold Giving</w:t>
      </w:r>
    </w:p>
    <w:p w14:paraId="3ED9E553" w14:textId="7BE6294C" w:rsidR="00A45D42" w:rsidRPr="00B22CD4" w:rsidRDefault="003D76B4">
      <w:pPr>
        <w:rPr>
          <w:rFonts w:asciiTheme="minorHAnsi" w:hAnsiTheme="minorHAnsi"/>
          <w:b/>
        </w:rPr>
      </w:pPr>
      <w:r w:rsidRPr="00B22CD4">
        <w:rPr>
          <w:rFonts w:asciiTheme="minorHAnsi" w:hAnsiTheme="minorHAnsi"/>
        </w:rPr>
        <w:t>11:20</w:t>
      </w:r>
      <w:r w:rsidR="00E3182E" w:rsidRPr="00B22CD4">
        <w:rPr>
          <w:rFonts w:asciiTheme="minorHAnsi" w:hAnsiTheme="minorHAnsi"/>
        </w:rPr>
        <w:t xml:space="preserve"> - </w:t>
      </w:r>
      <w:r w:rsidRPr="00B22CD4">
        <w:rPr>
          <w:rFonts w:asciiTheme="minorHAnsi" w:hAnsiTheme="minorHAnsi"/>
        </w:rPr>
        <w:t>11:40 </w:t>
      </w:r>
      <w:r w:rsidRPr="00B22CD4">
        <w:rPr>
          <w:rFonts w:asciiTheme="minorHAnsi" w:hAnsiTheme="minorHAnsi"/>
          <w:b/>
        </w:rPr>
        <w:t>Testing Tapas – Face-to-Face Inbox Email Save Pilot: 1 year later</w:t>
      </w:r>
    </w:p>
    <w:p w14:paraId="3ED9E554" w14:textId="77777777" w:rsidR="00A45D42" w:rsidRPr="00B22CD4" w:rsidRDefault="003D76B4">
      <w:pPr>
        <w:rPr>
          <w:rFonts w:asciiTheme="minorHAnsi" w:hAnsiTheme="minorHAnsi"/>
        </w:rPr>
      </w:pPr>
      <w:r w:rsidRPr="00B22CD4">
        <w:rPr>
          <w:rFonts w:asciiTheme="minorHAnsi" w:hAnsiTheme="minorHAnsi"/>
          <w:b/>
        </w:rPr>
        <w:tab/>
      </w:r>
      <w:r w:rsidRPr="00B22CD4">
        <w:rPr>
          <w:rFonts w:asciiTheme="minorHAnsi" w:hAnsiTheme="minorHAnsi"/>
          <w:b/>
        </w:rPr>
        <w:tab/>
      </w:r>
      <w:r w:rsidRPr="00B22CD4">
        <w:rPr>
          <w:rFonts w:asciiTheme="minorHAnsi" w:hAnsiTheme="minorHAnsi"/>
        </w:rPr>
        <w:t>Ashley Bloom, Founder and Principal, Elevate Impact</w:t>
      </w:r>
    </w:p>
    <w:p w14:paraId="3ED9E555" w14:textId="77777777" w:rsidR="00A45D42" w:rsidRPr="00B22CD4" w:rsidRDefault="003D76B4">
      <w:pPr>
        <w:ind w:left="1440"/>
        <w:rPr>
          <w:rFonts w:asciiTheme="minorHAnsi" w:hAnsiTheme="minorHAnsi"/>
        </w:rPr>
      </w:pPr>
      <w:r w:rsidRPr="00B22CD4">
        <w:rPr>
          <w:rFonts w:asciiTheme="minorHAnsi" w:hAnsiTheme="minorHAnsi"/>
        </w:rPr>
        <w:t>Laura Jahn, Managing Director, Face-to-Face and Telemarketing, Humane World for Animals</w:t>
      </w:r>
    </w:p>
    <w:p w14:paraId="3ED9E556" w14:textId="77777777" w:rsidR="00A45D42" w:rsidRPr="00B22CD4" w:rsidRDefault="003D76B4">
      <w:pPr>
        <w:ind w:left="1440"/>
        <w:rPr>
          <w:rFonts w:asciiTheme="minorHAnsi" w:hAnsiTheme="minorHAnsi"/>
        </w:rPr>
      </w:pPr>
      <w:r w:rsidRPr="00B22CD4">
        <w:rPr>
          <w:rFonts w:asciiTheme="minorHAnsi" w:hAnsiTheme="minorHAnsi"/>
        </w:rPr>
        <w:t>Nevie Brooks, Program Manager, Sustainer Strategies, Humane World for Animals</w:t>
      </w:r>
    </w:p>
    <w:p w14:paraId="3ED9E557" w14:textId="77777777" w:rsidR="00A45D42" w:rsidRPr="00B22CD4" w:rsidRDefault="003D76B4">
      <w:pPr>
        <w:ind w:left="1440"/>
        <w:rPr>
          <w:rFonts w:asciiTheme="minorHAnsi" w:hAnsiTheme="minorHAnsi"/>
        </w:rPr>
      </w:pPr>
      <w:r w:rsidRPr="00B22CD4">
        <w:rPr>
          <w:rFonts w:asciiTheme="minorHAnsi" w:hAnsiTheme="minorHAnsi"/>
        </w:rPr>
        <w:t xml:space="preserve">An update on our test to reduce F2F donor cancellations through our email save initiative. We’ll share the latest </w:t>
      </w:r>
      <w:proofErr w:type="gramStart"/>
      <w:r w:rsidRPr="00B22CD4">
        <w:rPr>
          <w:rFonts w:asciiTheme="minorHAnsi" w:hAnsiTheme="minorHAnsi"/>
        </w:rPr>
        <w:t>results,</w:t>
      </w:r>
      <w:proofErr w:type="gramEnd"/>
      <w:r w:rsidRPr="00B22CD4">
        <w:rPr>
          <w:rFonts w:asciiTheme="minorHAnsi" w:hAnsiTheme="minorHAnsi"/>
        </w:rPr>
        <w:t xml:space="preserve"> how the project has evolved, and what we plan to incorporate moving forward.  </w:t>
      </w:r>
    </w:p>
    <w:p w14:paraId="3ED9E558" w14:textId="77777777" w:rsidR="00A45D42" w:rsidRPr="00B22CD4" w:rsidRDefault="003D76B4">
      <w:pPr>
        <w:rPr>
          <w:rFonts w:asciiTheme="minorHAnsi" w:hAnsiTheme="minorHAnsi"/>
          <w:b/>
        </w:rPr>
      </w:pPr>
      <w:r w:rsidRPr="00B22CD4">
        <w:rPr>
          <w:rFonts w:asciiTheme="minorHAnsi" w:hAnsiTheme="minorHAnsi"/>
        </w:rPr>
        <w:t>11:40 – 12:00</w:t>
      </w:r>
      <w:r w:rsidRPr="00B22CD4">
        <w:rPr>
          <w:rFonts w:asciiTheme="minorHAnsi" w:hAnsiTheme="minorHAnsi"/>
        </w:rPr>
        <w:tab/>
      </w:r>
      <w:r w:rsidRPr="00B22CD4">
        <w:rPr>
          <w:rFonts w:asciiTheme="minorHAnsi" w:hAnsiTheme="minorHAnsi"/>
          <w:b/>
        </w:rPr>
        <w:t>Testing Tapas – Go Your Own Way … Be Direct with the Sustainer</w:t>
      </w:r>
    </w:p>
    <w:p w14:paraId="3ED9E559" w14:textId="77777777" w:rsidR="00A45D42" w:rsidRPr="00B22CD4" w:rsidRDefault="003D76B4">
      <w:pPr>
        <w:ind w:left="1440"/>
        <w:rPr>
          <w:rFonts w:asciiTheme="minorHAnsi" w:hAnsiTheme="minorHAnsi"/>
        </w:rPr>
      </w:pPr>
      <w:r w:rsidRPr="00B22CD4">
        <w:rPr>
          <w:rFonts w:asciiTheme="minorHAnsi" w:hAnsiTheme="minorHAnsi"/>
        </w:rPr>
        <w:lastRenderedPageBreak/>
        <w:t>Charity Haines Director, Annual Giving and Stewardship</w:t>
      </w:r>
    </w:p>
    <w:p w14:paraId="3ED9E55A" w14:textId="77777777" w:rsidR="00A45D42" w:rsidRPr="00B22CD4" w:rsidRDefault="003D76B4">
      <w:pPr>
        <w:ind w:left="1440"/>
        <w:rPr>
          <w:rFonts w:asciiTheme="minorHAnsi" w:hAnsiTheme="minorHAnsi"/>
        </w:rPr>
      </w:pPr>
      <w:r w:rsidRPr="00B22CD4">
        <w:rPr>
          <w:rFonts w:asciiTheme="minorHAnsi" w:hAnsiTheme="minorHAnsi"/>
        </w:rPr>
        <w:t xml:space="preserve">Share Our Strength – No Kid Hungry </w:t>
      </w:r>
    </w:p>
    <w:p w14:paraId="3ED9E55C" w14:textId="0EAC607D" w:rsidR="00A45D42" w:rsidRPr="00B22CD4" w:rsidRDefault="003D76B4" w:rsidP="00B22CD4">
      <w:pPr>
        <w:ind w:left="1440"/>
        <w:rPr>
          <w:rFonts w:asciiTheme="minorHAnsi" w:hAnsiTheme="minorHAnsi"/>
        </w:rPr>
      </w:pPr>
      <w:r w:rsidRPr="00B22CD4">
        <w:rPr>
          <w:rFonts w:asciiTheme="minorHAnsi" w:hAnsiTheme="minorHAnsi"/>
        </w:rPr>
        <w:t>Empower Sustainers by meeting them where they are—through clear, direct communication and personalized connection. This mini session explores how offering choice in communication methods can deepen engagement and build trust with long-term donors.</w:t>
      </w:r>
    </w:p>
    <w:p w14:paraId="3ED9E55D" w14:textId="77777777" w:rsidR="00A45D42" w:rsidRPr="00B22CD4" w:rsidRDefault="003D76B4">
      <w:pPr>
        <w:rPr>
          <w:rFonts w:asciiTheme="minorHAnsi" w:hAnsiTheme="minorHAnsi"/>
        </w:rPr>
      </w:pPr>
      <w:r w:rsidRPr="00B22CD4">
        <w:rPr>
          <w:rFonts w:asciiTheme="minorHAnsi" w:hAnsiTheme="minorHAnsi"/>
        </w:rPr>
        <w:t>12:00 – 1:15</w:t>
      </w:r>
      <w:r w:rsidRPr="00B22CD4">
        <w:rPr>
          <w:rFonts w:asciiTheme="minorHAnsi" w:hAnsiTheme="minorHAnsi"/>
        </w:rPr>
        <w:tab/>
        <w:t>Lunch</w:t>
      </w:r>
    </w:p>
    <w:p w14:paraId="3ED9E55E" w14:textId="142EE3E7" w:rsidR="00A45D42" w:rsidRPr="00B22CD4" w:rsidRDefault="003D76B4">
      <w:pPr>
        <w:rPr>
          <w:rFonts w:asciiTheme="minorHAnsi" w:hAnsiTheme="minorHAnsi"/>
        </w:rPr>
      </w:pPr>
      <w:r w:rsidRPr="00B22CD4">
        <w:rPr>
          <w:rFonts w:asciiTheme="minorHAnsi" w:hAnsiTheme="minorHAnsi"/>
        </w:rPr>
        <w:t>1:15</w:t>
      </w:r>
      <w:r w:rsidR="00194331" w:rsidRPr="00B22CD4">
        <w:rPr>
          <w:rFonts w:asciiTheme="minorHAnsi" w:hAnsiTheme="minorHAnsi"/>
        </w:rPr>
        <w:t xml:space="preserve"> </w:t>
      </w:r>
      <w:r w:rsidRPr="00B22CD4">
        <w:rPr>
          <w:rFonts w:asciiTheme="minorHAnsi" w:hAnsiTheme="minorHAnsi"/>
        </w:rPr>
        <w:t>-</w:t>
      </w:r>
      <w:r w:rsidR="00194331" w:rsidRPr="00B22CD4">
        <w:rPr>
          <w:rFonts w:asciiTheme="minorHAnsi" w:hAnsiTheme="minorHAnsi"/>
        </w:rPr>
        <w:t xml:space="preserve"> </w:t>
      </w:r>
      <w:r w:rsidRPr="00B22CD4">
        <w:rPr>
          <w:rFonts w:asciiTheme="minorHAnsi" w:hAnsiTheme="minorHAnsi"/>
        </w:rPr>
        <w:t>1:20</w:t>
      </w:r>
      <w:r w:rsidRPr="00B22CD4">
        <w:rPr>
          <w:rFonts w:asciiTheme="minorHAnsi" w:hAnsiTheme="minorHAnsi"/>
        </w:rPr>
        <w:tab/>
        <w:t>Data Byte sponsored by BriteVox</w:t>
      </w:r>
    </w:p>
    <w:p w14:paraId="0EC74E75" w14:textId="6A555C6C" w:rsidR="00D440D5" w:rsidRPr="00B22CD4" w:rsidRDefault="003D76B4" w:rsidP="00D440D5">
      <w:pPr>
        <w:rPr>
          <w:rFonts w:asciiTheme="minorHAnsi" w:hAnsiTheme="minorHAnsi"/>
          <w:b/>
        </w:rPr>
      </w:pPr>
      <w:r w:rsidRPr="00B22CD4">
        <w:rPr>
          <w:rFonts w:asciiTheme="minorHAnsi" w:hAnsiTheme="minorHAnsi"/>
        </w:rPr>
        <w:t>1:20</w:t>
      </w:r>
      <w:r w:rsidR="00194331" w:rsidRPr="00B22CD4">
        <w:rPr>
          <w:rFonts w:asciiTheme="minorHAnsi" w:hAnsiTheme="minorHAnsi"/>
        </w:rPr>
        <w:t xml:space="preserve"> </w:t>
      </w:r>
      <w:r w:rsidRPr="00B22CD4">
        <w:rPr>
          <w:rFonts w:asciiTheme="minorHAnsi" w:hAnsiTheme="minorHAnsi"/>
        </w:rPr>
        <w:t>-</w:t>
      </w:r>
      <w:r w:rsidR="00194331" w:rsidRPr="00B22CD4">
        <w:rPr>
          <w:rFonts w:asciiTheme="minorHAnsi" w:hAnsiTheme="minorHAnsi"/>
        </w:rPr>
        <w:t xml:space="preserve"> </w:t>
      </w:r>
      <w:r w:rsidR="00D440D5">
        <w:rPr>
          <w:rFonts w:asciiTheme="minorHAnsi" w:hAnsiTheme="minorHAnsi"/>
        </w:rPr>
        <w:t>2</w:t>
      </w:r>
      <w:r w:rsidRPr="00B22CD4">
        <w:rPr>
          <w:rFonts w:asciiTheme="minorHAnsi" w:hAnsiTheme="minorHAnsi"/>
        </w:rPr>
        <w:t>:</w:t>
      </w:r>
      <w:r w:rsidR="0025500E">
        <w:rPr>
          <w:rFonts w:asciiTheme="minorHAnsi" w:hAnsiTheme="minorHAnsi"/>
        </w:rPr>
        <w:t>2</w:t>
      </w:r>
      <w:r w:rsidRPr="00B22CD4">
        <w:rPr>
          <w:rFonts w:asciiTheme="minorHAnsi" w:hAnsiTheme="minorHAnsi"/>
        </w:rPr>
        <w:t>0</w:t>
      </w:r>
      <w:r w:rsidRPr="00B22CD4">
        <w:rPr>
          <w:rFonts w:asciiTheme="minorHAnsi" w:hAnsiTheme="minorHAnsi"/>
        </w:rPr>
        <w:tab/>
      </w:r>
      <w:r w:rsidR="00D440D5" w:rsidRPr="00B22CD4">
        <w:rPr>
          <w:rFonts w:asciiTheme="minorHAnsi" w:hAnsiTheme="minorHAnsi"/>
          <w:b/>
        </w:rPr>
        <w:t>PFFA Sustainer Stewardship &amp; Retention Survey: 2025 Results</w:t>
      </w:r>
    </w:p>
    <w:p w14:paraId="0F1994AE" w14:textId="77777777" w:rsidR="00D440D5" w:rsidRPr="00B22CD4" w:rsidRDefault="00D440D5" w:rsidP="00D440D5">
      <w:pPr>
        <w:ind w:left="1440"/>
        <w:rPr>
          <w:rFonts w:asciiTheme="minorHAnsi" w:hAnsiTheme="minorHAnsi"/>
        </w:rPr>
      </w:pPr>
      <w:r w:rsidRPr="00B22CD4">
        <w:rPr>
          <w:rFonts w:asciiTheme="minorHAnsi" w:hAnsiTheme="minorHAnsi"/>
        </w:rPr>
        <w:t>Sherry Bell, Grow Fundraising &amp; Consulting Inc., Kelly England, Multiply Strategies, Debs Kalu, Kalu Consulting</w:t>
      </w:r>
    </w:p>
    <w:p w14:paraId="63699733" w14:textId="77777777" w:rsidR="00D440D5" w:rsidRPr="00B22CD4" w:rsidRDefault="00D440D5" w:rsidP="00D440D5">
      <w:pPr>
        <w:ind w:left="1440"/>
        <w:rPr>
          <w:rFonts w:asciiTheme="minorHAnsi" w:hAnsiTheme="minorHAnsi"/>
        </w:rPr>
      </w:pPr>
      <w:r w:rsidRPr="00B22CD4">
        <w:rPr>
          <w:rFonts w:asciiTheme="minorHAnsi" w:hAnsiTheme="minorHAnsi"/>
        </w:rPr>
        <w:t>Join us as we reveal the 2025 PFFA Sustainer Survey results, providing essential benchmarks for sustainer giving programs in today's fundraising landscape.</w:t>
      </w:r>
    </w:p>
    <w:p w14:paraId="2A7293A6" w14:textId="77777777" w:rsidR="0025500E" w:rsidRDefault="00D440D5" w:rsidP="0025500E">
      <w:pPr>
        <w:ind w:left="1440"/>
        <w:rPr>
          <w:rFonts w:asciiTheme="minorHAnsi" w:hAnsiTheme="minorHAnsi"/>
        </w:rPr>
      </w:pPr>
      <w:r w:rsidRPr="00B22CD4">
        <w:rPr>
          <w:rFonts w:asciiTheme="minorHAnsi" w:hAnsiTheme="minorHAnsi"/>
        </w:rPr>
        <w:t>PFFA member consultants will present key findings on retention rates, donor communication preferences, and emerging trends. You'll receive actionable data to compare your organization against industry standards.</w:t>
      </w:r>
    </w:p>
    <w:p w14:paraId="3ED9E55F" w14:textId="30EBC9DA" w:rsidR="00A45D42" w:rsidRPr="00B22CD4" w:rsidRDefault="0025500E" w:rsidP="0025500E">
      <w:pPr>
        <w:rPr>
          <w:rFonts w:asciiTheme="minorHAnsi" w:hAnsiTheme="minorHAnsi"/>
        </w:rPr>
      </w:pPr>
      <w:r>
        <w:rPr>
          <w:rFonts w:asciiTheme="minorHAnsi" w:hAnsiTheme="minorHAnsi"/>
        </w:rPr>
        <w:t>2:20 – 2:</w:t>
      </w:r>
      <w:r w:rsidR="002858F2">
        <w:rPr>
          <w:rFonts w:asciiTheme="minorHAnsi" w:hAnsiTheme="minorHAnsi"/>
        </w:rPr>
        <w:t>50</w:t>
      </w:r>
      <w:r>
        <w:rPr>
          <w:rFonts w:asciiTheme="minorHAnsi" w:hAnsiTheme="minorHAnsi"/>
        </w:rPr>
        <w:tab/>
      </w:r>
      <w:r w:rsidR="003D76B4" w:rsidRPr="00B22CD4">
        <w:rPr>
          <w:rFonts w:asciiTheme="minorHAnsi" w:hAnsiTheme="minorHAnsi"/>
          <w:b/>
        </w:rPr>
        <w:t>PFFA Quarterly Member Services and Support Update – Q3</w:t>
      </w:r>
    </w:p>
    <w:p w14:paraId="3ED9E560" w14:textId="77777777" w:rsidR="00A45D42" w:rsidRPr="00B22CD4" w:rsidRDefault="003D76B4">
      <w:pPr>
        <w:ind w:left="1440" w:hanging="1440"/>
        <w:rPr>
          <w:rFonts w:asciiTheme="minorHAnsi" w:hAnsiTheme="minorHAnsi"/>
        </w:rPr>
      </w:pPr>
      <w:r w:rsidRPr="00B22CD4">
        <w:rPr>
          <w:rFonts w:asciiTheme="minorHAnsi" w:hAnsiTheme="minorHAnsi"/>
        </w:rPr>
        <w:tab/>
        <w:t>Henrique Drummond, Member Services Coordinator, PFFA</w:t>
      </w:r>
    </w:p>
    <w:p w14:paraId="3ED9E561" w14:textId="77777777" w:rsidR="00A45D42" w:rsidRDefault="003D76B4">
      <w:pPr>
        <w:ind w:left="1440" w:hanging="1440"/>
        <w:rPr>
          <w:rFonts w:asciiTheme="minorHAnsi" w:hAnsiTheme="minorHAnsi"/>
        </w:rPr>
      </w:pPr>
      <w:r w:rsidRPr="00B22CD4">
        <w:rPr>
          <w:rFonts w:asciiTheme="minorHAnsi" w:hAnsiTheme="minorHAnsi"/>
        </w:rPr>
        <w:tab/>
        <w:t>Gavin Nelson, Territory Coordinator, PFFA</w:t>
      </w:r>
      <w:r w:rsidRPr="00B22CD4">
        <w:rPr>
          <w:rFonts w:asciiTheme="minorHAnsi" w:hAnsiTheme="minorHAnsi"/>
        </w:rPr>
        <w:tab/>
      </w:r>
    </w:p>
    <w:p w14:paraId="4ECC3D16" w14:textId="18562A9F" w:rsidR="002858F2" w:rsidRPr="00B22CD4" w:rsidRDefault="002858F2" w:rsidP="001838A0">
      <w:pPr>
        <w:rPr>
          <w:rFonts w:asciiTheme="minorHAnsi" w:hAnsiTheme="minorHAnsi"/>
        </w:rPr>
      </w:pPr>
      <w:r>
        <w:rPr>
          <w:rFonts w:asciiTheme="minorHAnsi" w:hAnsiTheme="minorHAnsi"/>
        </w:rPr>
        <w:t>2:50</w:t>
      </w:r>
      <w:r w:rsidRPr="00B22CD4">
        <w:rPr>
          <w:rFonts w:asciiTheme="minorHAnsi" w:hAnsiTheme="minorHAnsi"/>
        </w:rPr>
        <w:t xml:space="preserve"> – </w:t>
      </w:r>
      <w:r>
        <w:rPr>
          <w:rFonts w:asciiTheme="minorHAnsi" w:hAnsiTheme="minorHAnsi"/>
        </w:rPr>
        <w:t>3:15</w:t>
      </w:r>
      <w:r w:rsidRPr="00B22CD4">
        <w:rPr>
          <w:rFonts w:asciiTheme="minorHAnsi" w:hAnsiTheme="minorHAnsi"/>
        </w:rPr>
        <w:tab/>
        <w:t>Break</w:t>
      </w:r>
    </w:p>
    <w:p w14:paraId="3ED9E562" w14:textId="166EC462" w:rsidR="00A45D42" w:rsidRPr="00B22CD4" w:rsidRDefault="001C6354">
      <w:pPr>
        <w:ind w:left="1440" w:hanging="1440"/>
        <w:rPr>
          <w:rFonts w:asciiTheme="minorHAnsi" w:hAnsiTheme="minorHAnsi"/>
        </w:rPr>
      </w:pPr>
      <w:r>
        <w:rPr>
          <w:rFonts w:asciiTheme="minorHAnsi" w:hAnsiTheme="minorHAnsi"/>
        </w:rPr>
        <w:t>3:15</w:t>
      </w:r>
      <w:r w:rsidR="00DD3C84" w:rsidRPr="00B22CD4">
        <w:rPr>
          <w:rFonts w:asciiTheme="minorHAnsi" w:hAnsiTheme="minorHAnsi"/>
        </w:rPr>
        <w:t xml:space="preserve"> </w:t>
      </w:r>
      <w:r w:rsidR="003D76B4" w:rsidRPr="00B22CD4">
        <w:rPr>
          <w:rFonts w:asciiTheme="minorHAnsi" w:hAnsiTheme="minorHAnsi"/>
        </w:rPr>
        <w:t xml:space="preserve">- </w:t>
      </w:r>
      <w:r w:rsidR="002858F2">
        <w:rPr>
          <w:rFonts w:asciiTheme="minorHAnsi" w:hAnsiTheme="minorHAnsi"/>
        </w:rPr>
        <w:t>3</w:t>
      </w:r>
      <w:r w:rsidR="003D76B4" w:rsidRPr="00B22CD4">
        <w:rPr>
          <w:rFonts w:asciiTheme="minorHAnsi" w:hAnsiTheme="minorHAnsi"/>
        </w:rPr>
        <w:t>:</w:t>
      </w:r>
      <w:r>
        <w:rPr>
          <w:rFonts w:asciiTheme="minorHAnsi" w:hAnsiTheme="minorHAnsi"/>
        </w:rPr>
        <w:t>45</w:t>
      </w:r>
      <w:r w:rsidR="003D76B4" w:rsidRPr="00B22CD4">
        <w:rPr>
          <w:rFonts w:asciiTheme="minorHAnsi" w:hAnsiTheme="minorHAnsi"/>
          <w:b/>
        </w:rPr>
        <w:tab/>
        <w:t>Guard the Good: A Proposed Campaign to Protect Donor Trust and Fundraising Integrity</w:t>
      </w:r>
    </w:p>
    <w:p w14:paraId="3ED9E563" w14:textId="77777777" w:rsidR="00A45D42" w:rsidRPr="00B22CD4" w:rsidRDefault="003D76B4">
      <w:pPr>
        <w:ind w:left="1440"/>
        <w:rPr>
          <w:rFonts w:asciiTheme="minorHAnsi" w:hAnsiTheme="minorHAnsi"/>
        </w:rPr>
      </w:pPr>
      <w:r w:rsidRPr="00B22CD4">
        <w:rPr>
          <w:rFonts w:asciiTheme="minorHAnsi" w:hAnsiTheme="minorHAnsi"/>
        </w:rPr>
        <w:t>Henrique Drummond, Member Services Associate, PFFA and Sherry Bell, Consultant, PFFA</w:t>
      </w:r>
    </w:p>
    <w:p w14:paraId="3ED9E564" w14:textId="77777777" w:rsidR="00A45D42" w:rsidRPr="00B22CD4" w:rsidRDefault="003D76B4">
      <w:pPr>
        <w:ind w:left="1440" w:hanging="1440"/>
        <w:rPr>
          <w:rFonts w:asciiTheme="minorHAnsi" w:hAnsiTheme="minorHAnsi"/>
        </w:rPr>
      </w:pPr>
      <w:r w:rsidRPr="00B22CD4">
        <w:rPr>
          <w:rFonts w:asciiTheme="minorHAnsi" w:hAnsiTheme="minorHAnsi"/>
        </w:rPr>
        <w:tab/>
        <w:t xml:space="preserve">Join us for a presentation of the </w:t>
      </w:r>
      <w:proofErr w:type="gramStart"/>
      <w:r w:rsidRPr="00B22CD4">
        <w:rPr>
          <w:rFonts w:asciiTheme="minorHAnsi" w:hAnsiTheme="minorHAnsi"/>
          <w:i/>
        </w:rPr>
        <w:t>Guard</w:t>
      </w:r>
      <w:proofErr w:type="gramEnd"/>
      <w:r w:rsidRPr="00B22CD4">
        <w:rPr>
          <w:rFonts w:asciiTheme="minorHAnsi" w:hAnsiTheme="minorHAnsi"/>
          <w:i/>
        </w:rPr>
        <w:t xml:space="preserve"> the Good</w:t>
      </w:r>
      <w:r w:rsidRPr="00B22CD4">
        <w:rPr>
          <w:rFonts w:asciiTheme="minorHAnsi" w:hAnsiTheme="minorHAnsi"/>
        </w:rPr>
        <w:t xml:space="preserve"> campaign—an industry-wide initiative developed in response to member concerns and recent reports of fraudulent fundraising activity. Conceptually approved by the PFFA Board of Directors, this campaign is designed to proactively safeguard donor trust, nonprofit brands, and the long-term viability of face-to-face fundraising. The session will outline proposed tools such as real-time </w:t>
      </w:r>
      <w:r w:rsidRPr="00B22CD4">
        <w:rPr>
          <w:rFonts w:asciiTheme="minorHAnsi" w:hAnsiTheme="minorHAnsi"/>
        </w:rPr>
        <w:lastRenderedPageBreak/>
        <w:t>fundraiser verification, reporting infrastructure, and public education resources. Member feedback will be critical in shaping the final campaign strategy and implementation plan. This is your opportunity to help refine a collective solution that protects the integrity of our fundraising ecosystem.</w:t>
      </w:r>
    </w:p>
    <w:p w14:paraId="3ED9E565" w14:textId="7BC87AE5" w:rsidR="00A45D42" w:rsidRPr="00B22CD4" w:rsidRDefault="00405247">
      <w:pPr>
        <w:rPr>
          <w:rFonts w:asciiTheme="minorHAnsi" w:hAnsiTheme="minorHAnsi"/>
        </w:rPr>
      </w:pPr>
      <w:r>
        <w:rPr>
          <w:rFonts w:asciiTheme="minorHAnsi" w:hAnsiTheme="minorHAnsi"/>
        </w:rPr>
        <w:t>3:45</w:t>
      </w:r>
      <w:r w:rsidR="00DD3C84" w:rsidRPr="00B22CD4">
        <w:rPr>
          <w:rFonts w:asciiTheme="minorHAnsi" w:hAnsiTheme="minorHAnsi"/>
        </w:rPr>
        <w:t xml:space="preserve"> </w:t>
      </w:r>
      <w:r>
        <w:rPr>
          <w:rFonts w:asciiTheme="minorHAnsi" w:hAnsiTheme="minorHAnsi"/>
        </w:rPr>
        <w:t>–</w:t>
      </w:r>
      <w:r w:rsidR="00DD3C84" w:rsidRPr="00B22CD4">
        <w:rPr>
          <w:rFonts w:asciiTheme="minorHAnsi" w:hAnsiTheme="minorHAnsi"/>
        </w:rPr>
        <w:t xml:space="preserve"> </w:t>
      </w:r>
      <w:r>
        <w:rPr>
          <w:rFonts w:asciiTheme="minorHAnsi" w:hAnsiTheme="minorHAnsi"/>
        </w:rPr>
        <w:t>4:</w:t>
      </w:r>
      <w:r w:rsidR="001838A0">
        <w:rPr>
          <w:rFonts w:asciiTheme="minorHAnsi" w:hAnsiTheme="minorHAnsi"/>
        </w:rPr>
        <w:t>30</w:t>
      </w:r>
      <w:r w:rsidR="003D76B4" w:rsidRPr="00B22CD4">
        <w:rPr>
          <w:rFonts w:asciiTheme="minorHAnsi" w:hAnsiTheme="minorHAnsi"/>
        </w:rPr>
        <w:tab/>
      </w:r>
      <w:r w:rsidR="003D76B4" w:rsidRPr="00B22CD4">
        <w:rPr>
          <w:rFonts w:asciiTheme="minorHAnsi" w:hAnsiTheme="minorHAnsi"/>
          <w:b/>
        </w:rPr>
        <w:t>Toward Transparency: A Proposed Path for Member Compliance</w:t>
      </w:r>
    </w:p>
    <w:p w14:paraId="3ED9E566" w14:textId="77777777" w:rsidR="00A45D42" w:rsidRPr="00B22CD4" w:rsidRDefault="003D76B4">
      <w:pPr>
        <w:ind w:left="1440"/>
        <w:rPr>
          <w:rFonts w:asciiTheme="minorHAnsi" w:hAnsiTheme="minorHAnsi"/>
        </w:rPr>
      </w:pPr>
      <w:r w:rsidRPr="00B22CD4">
        <w:rPr>
          <w:rFonts w:asciiTheme="minorHAnsi" w:hAnsiTheme="minorHAnsi"/>
        </w:rPr>
        <w:t>This session will be co-presented by several members of the Member Compliance Committee: Sarah Flis, Dan Benjoya, Martin Leggett, Levon Mock, Sherry Bell, Jaclyn Morawa, and Henrique Drummond.</w:t>
      </w:r>
    </w:p>
    <w:p w14:paraId="3ED9E567" w14:textId="77777777" w:rsidR="00A45D42" w:rsidRPr="00B22CD4" w:rsidRDefault="003D76B4">
      <w:pPr>
        <w:ind w:left="1440"/>
        <w:rPr>
          <w:rFonts w:asciiTheme="minorHAnsi" w:hAnsiTheme="minorHAnsi"/>
        </w:rPr>
      </w:pPr>
      <w:r w:rsidRPr="00B22CD4">
        <w:rPr>
          <w:rFonts w:asciiTheme="minorHAnsi" w:hAnsiTheme="minorHAnsi"/>
        </w:rPr>
        <w:t xml:space="preserve">In response to member requests, the Professional Face-to-Face Fundraising Association (PFFA) formed a volunteer committee to explore the development of a standardized </w:t>
      </w:r>
      <w:r w:rsidRPr="00B22CD4">
        <w:rPr>
          <w:rFonts w:asciiTheme="minorHAnsi" w:hAnsiTheme="minorHAnsi"/>
          <w:b/>
          <w:bCs/>
        </w:rPr>
        <w:t>Member Compliance Program</w:t>
      </w:r>
      <w:r w:rsidRPr="00B22CD4">
        <w:rPr>
          <w:rFonts w:asciiTheme="minorHAnsi" w:hAnsiTheme="minorHAnsi"/>
        </w:rPr>
        <w:t xml:space="preserve"> (MCP). Building on the foundation laid by the Summer Work Group, this session presents a proposed framework for the MCP—designed to address recurring compliance challenges, improve transparency, and support ethical fundraising practices. The presentation also introduces the </w:t>
      </w:r>
      <w:r w:rsidRPr="00B22CD4">
        <w:rPr>
          <w:rFonts w:asciiTheme="minorHAnsi" w:hAnsiTheme="minorHAnsi"/>
          <w:b/>
        </w:rPr>
        <w:t>Guard the Good</w:t>
      </w:r>
      <w:r w:rsidRPr="00B22CD4">
        <w:rPr>
          <w:rFonts w:asciiTheme="minorHAnsi" w:hAnsiTheme="minorHAnsi"/>
        </w:rPr>
        <w:t xml:space="preserve"> campaign as a potential public-facing tool to complement the MCP and empower donors and stakeholders to identify legitimate fundraising efforts aligned with PFFA standards. Feedback from members will be essential in shaping the final structure and implementation of these initiatives.</w:t>
      </w:r>
    </w:p>
    <w:p w14:paraId="3ED9E56E" w14:textId="17CDE0BA" w:rsidR="00A45D42" w:rsidRPr="001838A0" w:rsidRDefault="001838A0">
      <w:pPr>
        <w:rPr>
          <w:rFonts w:asciiTheme="minorHAnsi" w:hAnsiTheme="minorHAnsi"/>
        </w:rPr>
      </w:pPr>
      <w:r>
        <w:rPr>
          <w:rFonts w:asciiTheme="minorHAnsi" w:hAnsiTheme="minorHAnsi"/>
        </w:rPr>
        <w:t>4</w:t>
      </w:r>
      <w:r w:rsidR="003D76B4" w:rsidRPr="00B22CD4">
        <w:rPr>
          <w:rFonts w:asciiTheme="minorHAnsi" w:hAnsiTheme="minorHAnsi"/>
        </w:rPr>
        <w:t xml:space="preserve">:30 - </w:t>
      </w:r>
      <w:r>
        <w:rPr>
          <w:rFonts w:asciiTheme="minorHAnsi" w:hAnsiTheme="minorHAnsi"/>
        </w:rPr>
        <w:t>4</w:t>
      </w:r>
      <w:r w:rsidR="003D76B4" w:rsidRPr="00B22CD4">
        <w:rPr>
          <w:rFonts w:asciiTheme="minorHAnsi" w:hAnsiTheme="minorHAnsi"/>
        </w:rPr>
        <w:t xml:space="preserve">:40 </w:t>
      </w:r>
      <w:r w:rsidR="003D76B4" w:rsidRPr="00B22CD4">
        <w:rPr>
          <w:rFonts w:asciiTheme="minorHAnsi" w:hAnsiTheme="minorHAnsi"/>
        </w:rPr>
        <w:tab/>
      </w:r>
      <w:r w:rsidR="000F0DE7">
        <w:rPr>
          <w:rFonts w:asciiTheme="minorHAnsi" w:hAnsiTheme="minorHAnsi"/>
        </w:rPr>
        <w:t>Boston t</w:t>
      </w:r>
      <w:r w:rsidR="003D76B4" w:rsidRPr="00B22CD4">
        <w:rPr>
          <w:rFonts w:asciiTheme="minorHAnsi" w:hAnsiTheme="minorHAnsi"/>
        </w:rPr>
        <w:t>rivia with Danielle Powell, Threshold Giving</w:t>
      </w:r>
    </w:p>
    <w:p w14:paraId="3ED9E56F" w14:textId="77777777" w:rsidR="00A45D42" w:rsidRPr="00B22CD4" w:rsidRDefault="003D76B4">
      <w:pPr>
        <w:rPr>
          <w:rFonts w:asciiTheme="minorHAnsi" w:hAnsiTheme="minorHAnsi"/>
        </w:rPr>
      </w:pPr>
      <w:r w:rsidRPr="00B22CD4">
        <w:rPr>
          <w:rFonts w:asciiTheme="minorHAnsi" w:hAnsiTheme="minorHAnsi"/>
        </w:rPr>
        <w:t>4:40 – 4:45</w:t>
      </w:r>
      <w:r w:rsidRPr="00B22CD4">
        <w:rPr>
          <w:rFonts w:asciiTheme="minorHAnsi" w:hAnsiTheme="minorHAnsi"/>
        </w:rPr>
        <w:tab/>
        <w:t>Work Group Trivia Winners by Danielle Powell, Threshold Giving</w:t>
      </w:r>
    </w:p>
    <w:p w14:paraId="3ED9E570" w14:textId="5DF7C2D0" w:rsidR="00A45D42" w:rsidRPr="00B22CD4" w:rsidRDefault="003D76B4">
      <w:pPr>
        <w:rPr>
          <w:rFonts w:asciiTheme="minorHAnsi" w:hAnsiTheme="minorHAnsi"/>
        </w:rPr>
      </w:pPr>
      <w:r w:rsidRPr="00B22CD4">
        <w:rPr>
          <w:rFonts w:asciiTheme="minorHAnsi" w:hAnsiTheme="minorHAnsi"/>
        </w:rPr>
        <w:t>4:45</w:t>
      </w:r>
      <w:r w:rsidR="00896901" w:rsidRPr="00B22CD4">
        <w:rPr>
          <w:rFonts w:asciiTheme="minorHAnsi" w:hAnsiTheme="minorHAnsi"/>
        </w:rPr>
        <w:t xml:space="preserve"> </w:t>
      </w:r>
      <w:r w:rsidRPr="00B22CD4">
        <w:rPr>
          <w:rFonts w:asciiTheme="minorHAnsi" w:hAnsiTheme="minorHAnsi"/>
        </w:rPr>
        <w:t>-</w:t>
      </w:r>
      <w:r w:rsidR="00896901" w:rsidRPr="00B22CD4">
        <w:rPr>
          <w:rFonts w:asciiTheme="minorHAnsi" w:hAnsiTheme="minorHAnsi"/>
        </w:rPr>
        <w:t xml:space="preserve"> </w:t>
      </w:r>
      <w:r w:rsidRPr="00B22CD4">
        <w:rPr>
          <w:rFonts w:asciiTheme="minorHAnsi" w:hAnsiTheme="minorHAnsi"/>
        </w:rPr>
        <w:t>4:50</w:t>
      </w:r>
      <w:r w:rsidRPr="00B22CD4">
        <w:rPr>
          <w:rFonts w:asciiTheme="minorHAnsi" w:hAnsiTheme="minorHAnsi"/>
        </w:rPr>
        <w:tab/>
        <w:t>Work Group and Member Feedback Survey</w:t>
      </w:r>
    </w:p>
    <w:p w14:paraId="3ED9E571" w14:textId="77777777" w:rsidR="00A45D42" w:rsidRPr="00B22CD4" w:rsidRDefault="003D76B4">
      <w:pPr>
        <w:rPr>
          <w:rFonts w:asciiTheme="minorHAnsi" w:hAnsiTheme="minorHAnsi"/>
        </w:rPr>
      </w:pPr>
      <w:r w:rsidRPr="00B22CD4">
        <w:rPr>
          <w:rFonts w:asciiTheme="minorHAnsi" w:hAnsiTheme="minorHAnsi"/>
        </w:rPr>
        <w:t>4:50 – 5:00       Closing statements and announcements</w:t>
      </w:r>
    </w:p>
    <w:p w14:paraId="3ED9E572" w14:textId="73C73682" w:rsidR="00A45D42" w:rsidRPr="00B22CD4" w:rsidRDefault="003D76B4">
      <w:pPr>
        <w:rPr>
          <w:rFonts w:asciiTheme="minorHAnsi" w:hAnsiTheme="minorHAnsi"/>
        </w:rPr>
      </w:pPr>
      <w:r w:rsidRPr="00B22CD4">
        <w:rPr>
          <w:rFonts w:asciiTheme="minorHAnsi" w:hAnsiTheme="minorHAnsi"/>
        </w:rPr>
        <w:t>5:00</w:t>
      </w:r>
      <w:r w:rsidR="00896901" w:rsidRPr="00B22CD4">
        <w:rPr>
          <w:rFonts w:asciiTheme="minorHAnsi" w:hAnsiTheme="minorHAnsi"/>
        </w:rPr>
        <w:t xml:space="preserve"> </w:t>
      </w:r>
      <w:r w:rsidRPr="00B22CD4">
        <w:rPr>
          <w:rFonts w:asciiTheme="minorHAnsi" w:hAnsiTheme="minorHAnsi"/>
        </w:rPr>
        <w:t>-</w:t>
      </w:r>
      <w:r w:rsidR="00896901" w:rsidRPr="00B22CD4">
        <w:rPr>
          <w:rFonts w:asciiTheme="minorHAnsi" w:hAnsiTheme="minorHAnsi"/>
        </w:rPr>
        <w:t xml:space="preserve"> </w:t>
      </w:r>
      <w:r w:rsidRPr="00B22CD4">
        <w:rPr>
          <w:rFonts w:asciiTheme="minorHAnsi" w:hAnsiTheme="minorHAnsi"/>
        </w:rPr>
        <w:t>7:30</w:t>
      </w:r>
      <w:r w:rsidRPr="00B22CD4">
        <w:rPr>
          <w:rFonts w:asciiTheme="minorHAnsi" w:hAnsiTheme="minorHAnsi"/>
        </w:rPr>
        <w:tab/>
      </w:r>
      <w:r w:rsidRPr="00B22CD4">
        <w:rPr>
          <w:rFonts w:asciiTheme="minorHAnsi" w:hAnsiTheme="minorHAnsi"/>
          <w:b/>
        </w:rPr>
        <w:t>Work Group Closing Networking Event</w:t>
      </w:r>
    </w:p>
    <w:p w14:paraId="3ED9E573" w14:textId="77777777" w:rsidR="00A45D42" w:rsidRPr="00B22CD4" w:rsidRDefault="003D76B4">
      <w:pPr>
        <w:rPr>
          <w:rFonts w:asciiTheme="minorHAnsi" w:hAnsiTheme="minorHAnsi"/>
        </w:rPr>
      </w:pPr>
      <w:r w:rsidRPr="00B22CD4">
        <w:rPr>
          <w:rFonts w:asciiTheme="minorHAnsi" w:hAnsiTheme="minorHAnsi"/>
        </w:rPr>
        <w:t xml:space="preserve">Let’s raise a glass to a successful year and bid a warm farewell to colleagues, both old and new. Join us at </w:t>
      </w:r>
      <w:r w:rsidRPr="00B22CD4">
        <w:rPr>
          <w:rFonts w:asciiTheme="minorHAnsi" w:hAnsiTheme="minorHAnsi"/>
          <w:b/>
        </w:rPr>
        <w:t>Bleacher Bar</w:t>
      </w:r>
      <w:r w:rsidRPr="00B22CD4">
        <w:rPr>
          <w:rFonts w:asciiTheme="minorHAnsi" w:hAnsiTheme="minorHAnsi"/>
        </w:rPr>
        <w:t>, tucked beneath the iconic bleachers of Fenway Park, for a celebratory send-off as we wrap up the final Work Group of 2025.</w:t>
      </w:r>
    </w:p>
    <w:p w14:paraId="3ED9E574" w14:textId="77777777" w:rsidR="00A45D42" w:rsidRPr="00B22CD4" w:rsidRDefault="003D76B4">
      <w:pPr>
        <w:rPr>
          <w:rFonts w:asciiTheme="minorHAnsi" w:hAnsiTheme="minorHAnsi"/>
        </w:rPr>
      </w:pPr>
      <w:r w:rsidRPr="00B22CD4">
        <w:rPr>
          <w:rFonts w:asciiTheme="minorHAnsi" w:hAnsiTheme="minorHAnsi"/>
        </w:rPr>
        <w:t xml:space="preserve">Enjoy a parting beverage on </w:t>
      </w:r>
      <w:r w:rsidRPr="00B22CD4">
        <w:rPr>
          <w:rFonts w:asciiTheme="minorHAnsi" w:hAnsiTheme="minorHAnsi"/>
          <w:b/>
        </w:rPr>
        <w:t>BriteVox</w:t>
      </w:r>
      <w:r w:rsidRPr="00B22CD4">
        <w:rPr>
          <w:rFonts w:asciiTheme="minorHAnsi" w:hAnsiTheme="minorHAnsi"/>
        </w:rPr>
        <w:t xml:space="preserve"> and toast to the connections we’ve built and the exciting work ahead. We’ll see you again in </w:t>
      </w:r>
      <w:r w:rsidRPr="00B22CD4">
        <w:rPr>
          <w:rFonts w:asciiTheme="minorHAnsi" w:hAnsiTheme="minorHAnsi"/>
          <w:b/>
        </w:rPr>
        <w:t>Spring 2026</w:t>
      </w:r>
      <w:r w:rsidRPr="00B22CD4">
        <w:rPr>
          <w:rFonts w:asciiTheme="minorHAnsi" w:hAnsiTheme="minorHAnsi"/>
        </w:rPr>
        <w:t>!</w:t>
      </w:r>
    </w:p>
    <w:p w14:paraId="3ED9E575" w14:textId="77777777" w:rsidR="00A45D42" w:rsidRPr="00B22CD4" w:rsidRDefault="003D76B4">
      <w:pPr>
        <w:rPr>
          <w:rFonts w:asciiTheme="minorHAnsi" w:hAnsiTheme="minorHAnsi"/>
        </w:rPr>
      </w:pPr>
      <w:r w:rsidRPr="00B22CD4">
        <w:rPr>
          <w:rFonts w:asciiTheme="minorHAnsi" w:hAnsiTheme="minorHAnsi"/>
          <w:b/>
        </w:rPr>
        <w:t>Bleacher Bar</w:t>
      </w:r>
      <w:r w:rsidRPr="00B22CD4">
        <w:rPr>
          <w:rFonts w:asciiTheme="minorHAnsi" w:hAnsiTheme="minorHAnsi"/>
        </w:rPr>
        <w:br/>
        <w:t>82A Lansdowne Street</w:t>
      </w:r>
      <w:r w:rsidRPr="00B22CD4">
        <w:rPr>
          <w:rFonts w:asciiTheme="minorHAnsi" w:hAnsiTheme="minorHAnsi"/>
        </w:rPr>
        <w:br/>
        <w:t>Boston, MA 02215</w:t>
      </w:r>
      <w:r w:rsidRPr="00B22CD4">
        <w:rPr>
          <w:rFonts w:asciiTheme="minorHAnsi" w:hAnsiTheme="minorHAnsi"/>
        </w:rPr>
        <w:br/>
      </w:r>
      <w:hyperlink r:id="rId10">
        <w:r w:rsidR="00A45D42" w:rsidRPr="00B22CD4">
          <w:rPr>
            <w:rFonts w:asciiTheme="minorHAnsi" w:hAnsiTheme="minorHAnsi"/>
            <w:color w:val="467886"/>
            <w:u w:val="single"/>
          </w:rPr>
          <w:t>bleacherbarboston.com</w:t>
        </w:r>
      </w:hyperlink>
    </w:p>
    <w:p w14:paraId="3ED9E576" w14:textId="0AC7160E" w:rsidR="00A45D42" w:rsidRPr="00B22CD4" w:rsidRDefault="003D76B4">
      <w:pPr>
        <w:rPr>
          <w:rFonts w:asciiTheme="minorHAnsi" w:hAnsiTheme="minorHAnsi"/>
        </w:rPr>
      </w:pPr>
      <w:r w:rsidRPr="00B22CD4">
        <w:rPr>
          <w:rFonts w:asciiTheme="minorHAnsi" w:hAnsiTheme="minorHAnsi"/>
        </w:rPr>
        <w:lastRenderedPageBreak/>
        <w:t>Just a short 5–</w:t>
      </w:r>
      <w:r w:rsidR="00896901" w:rsidRPr="00B22CD4">
        <w:rPr>
          <w:rFonts w:asciiTheme="minorHAnsi" w:hAnsiTheme="minorHAnsi"/>
        </w:rPr>
        <w:t>7-minute</w:t>
      </w:r>
      <w:r w:rsidRPr="00B22CD4">
        <w:rPr>
          <w:rFonts w:asciiTheme="minorHAnsi" w:hAnsiTheme="minorHAnsi"/>
        </w:rPr>
        <w:t xml:space="preserve"> walk from </w:t>
      </w:r>
      <w:r w:rsidRPr="00B22CD4">
        <w:rPr>
          <w:rFonts w:asciiTheme="minorHAnsi" w:hAnsiTheme="minorHAnsi"/>
          <w:b/>
        </w:rPr>
        <w:t>401 Park Drive</w:t>
      </w:r>
      <w:r w:rsidRPr="00B22CD4">
        <w:rPr>
          <w:rFonts w:asciiTheme="minorHAnsi" w:hAnsiTheme="minorHAnsi"/>
        </w:rPr>
        <w:t>, it’s the perfect spot to close out the year in good company.</w:t>
      </w:r>
    </w:p>
    <w:p w14:paraId="3ED9E577" w14:textId="0A8220B2" w:rsidR="00B351B3" w:rsidRPr="00B22CD4" w:rsidRDefault="00B351B3">
      <w:pPr>
        <w:rPr>
          <w:rFonts w:asciiTheme="minorHAnsi" w:hAnsiTheme="minorHAnsi"/>
        </w:rPr>
      </w:pPr>
      <w:r w:rsidRPr="00B22CD4">
        <w:rPr>
          <w:rFonts w:asciiTheme="minorHAnsi" w:hAnsiTheme="minorHAnsi"/>
        </w:rPr>
        <w:br w:type="page"/>
      </w:r>
    </w:p>
    <w:p w14:paraId="3ED9E578" w14:textId="77777777" w:rsidR="00A45D42" w:rsidRPr="00B22CD4" w:rsidRDefault="003D76B4">
      <w:pPr>
        <w:pStyle w:val="Heading1"/>
        <w:rPr>
          <w:rFonts w:asciiTheme="minorHAnsi" w:eastAsia="Aptos" w:hAnsiTheme="minorHAnsi" w:cs="Aptos"/>
        </w:rPr>
      </w:pPr>
      <w:bookmarkStart w:id="0" w:name="_heading=h.z61v1hdstn6x" w:colFirst="0" w:colLast="0"/>
      <w:bookmarkEnd w:id="0"/>
      <w:r w:rsidRPr="00B22CD4">
        <w:rPr>
          <w:rFonts w:asciiTheme="minorHAnsi" w:eastAsia="Aptos" w:hAnsiTheme="minorHAnsi" w:cs="Aptos"/>
        </w:rPr>
        <w:lastRenderedPageBreak/>
        <w:t>Speaker &amp; Facilitator Bios</w:t>
      </w:r>
    </w:p>
    <w:p w14:paraId="3ED9E579" w14:textId="77777777" w:rsidR="00A45D42" w:rsidRPr="00B22CD4" w:rsidRDefault="003D76B4">
      <w:pPr>
        <w:rPr>
          <w:rFonts w:asciiTheme="minorHAnsi" w:hAnsiTheme="minorHAnsi"/>
        </w:rPr>
      </w:pPr>
      <w:r w:rsidRPr="00B22CD4">
        <w:rPr>
          <w:rFonts w:asciiTheme="minorHAnsi" w:hAnsiTheme="minorHAnsi"/>
        </w:rPr>
        <w:t>____________________________________________________________________________________</w:t>
      </w:r>
    </w:p>
    <w:p w14:paraId="3ED9E57A" w14:textId="08ABD638" w:rsidR="00A45D42" w:rsidRPr="00145585" w:rsidRDefault="003D76B4" w:rsidP="008D6BC2">
      <w:pPr>
        <w:pStyle w:val="Heading2"/>
        <w:spacing w:after="0"/>
        <w:rPr>
          <w:rFonts w:asciiTheme="minorHAnsi" w:hAnsiTheme="minorHAnsi"/>
          <w:i/>
          <w:iCs/>
        </w:rPr>
      </w:pPr>
      <w:bookmarkStart w:id="1" w:name="_heading=h.job5dqne9454" w:colFirst="0" w:colLast="0"/>
      <w:bookmarkEnd w:id="1"/>
      <w:r w:rsidRPr="00B22CD4">
        <w:rPr>
          <w:rFonts w:asciiTheme="minorHAnsi" w:eastAsia="Aptos" w:hAnsiTheme="minorHAnsi" w:cs="Aptos"/>
        </w:rPr>
        <w:t xml:space="preserve">Dan Benjoya, Director </w:t>
      </w:r>
      <w:r w:rsidR="00B351B3" w:rsidRPr="00B22CD4">
        <w:rPr>
          <w:rFonts w:asciiTheme="minorHAnsi" w:eastAsia="Aptos" w:hAnsiTheme="minorHAnsi" w:cs="Aptos"/>
        </w:rPr>
        <w:t>o</w:t>
      </w:r>
      <w:r w:rsidRPr="00B22CD4">
        <w:rPr>
          <w:rFonts w:asciiTheme="minorHAnsi" w:eastAsia="Aptos" w:hAnsiTheme="minorHAnsi" w:cs="Aptos"/>
        </w:rPr>
        <w:t xml:space="preserve">f Operations, Fundraising, </w:t>
      </w:r>
      <w:r w:rsidRPr="00145585">
        <w:rPr>
          <w:rFonts w:asciiTheme="minorHAnsi" w:eastAsia="Aptos" w:hAnsiTheme="minorHAnsi" w:cs="Aptos"/>
          <w:i/>
          <w:iCs/>
        </w:rPr>
        <w:t>The Outreach Team</w:t>
      </w:r>
    </w:p>
    <w:p w14:paraId="3ED9E57D" w14:textId="23EA888E" w:rsidR="00A45D42" w:rsidRDefault="003D76B4" w:rsidP="00F8026E">
      <w:pPr>
        <w:spacing w:line="276" w:lineRule="auto"/>
        <w:rPr>
          <w:rFonts w:asciiTheme="minorHAnsi" w:hAnsiTheme="minorHAnsi"/>
        </w:rPr>
      </w:pPr>
      <w:r w:rsidRPr="00B22CD4">
        <w:rPr>
          <w:rFonts w:asciiTheme="minorHAnsi" w:hAnsiTheme="minorHAnsi"/>
        </w:rPr>
        <w:t>Dan Benjoya oversees national canvass operations for the fundraising division of The Outreach Team. Dan started running canvass offices over 20 years ago in his</w:t>
      </w:r>
      <w:r w:rsidR="00B351B3" w:rsidRPr="00B22CD4">
        <w:rPr>
          <w:rFonts w:asciiTheme="minorHAnsi" w:hAnsiTheme="minorHAnsi"/>
        </w:rPr>
        <w:t xml:space="preserve"> </w:t>
      </w:r>
      <w:r w:rsidRPr="00B22CD4">
        <w:rPr>
          <w:rFonts w:asciiTheme="minorHAnsi" w:hAnsiTheme="minorHAnsi"/>
        </w:rPr>
        <w:t>hometown of Newton, MA and loves driving performance in the field that enables our client partners to have an even greater impact on critical issues. When not thinking through field data, Dan enjoys spending time outdoors with his wife and two daughters.</w:t>
      </w:r>
      <w:bookmarkStart w:id="2" w:name="_heading=h.2viri0y6657a" w:colFirst="0" w:colLast="0"/>
      <w:bookmarkEnd w:id="2"/>
    </w:p>
    <w:p w14:paraId="546CA084" w14:textId="77777777" w:rsidR="008D6BC2" w:rsidRPr="00B22CD4" w:rsidRDefault="008D6BC2" w:rsidP="008D6BC2">
      <w:pPr>
        <w:rPr>
          <w:rFonts w:asciiTheme="minorHAnsi" w:hAnsiTheme="minorHAnsi"/>
        </w:rPr>
      </w:pPr>
    </w:p>
    <w:p w14:paraId="3ED9E57E" w14:textId="77777777" w:rsidR="00A45D42" w:rsidRPr="00B22CD4" w:rsidRDefault="003D76B4">
      <w:pPr>
        <w:pStyle w:val="Heading2"/>
        <w:rPr>
          <w:rFonts w:asciiTheme="minorHAnsi" w:eastAsia="Aptos" w:hAnsiTheme="minorHAnsi" w:cs="Aptos"/>
        </w:rPr>
      </w:pPr>
      <w:bookmarkStart w:id="3" w:name="_heading=h.4vb52owtzqbv" w:colFirst="0" w:colLast="0"/>
      <w:bookmarkEnd w:id="3"/>
      <w:r w:rsidRPr="00B22CD4">
        <w:rPr>
          <w:rFonts w:asciiTheme="minorHAnsi" w:eastAsia="Aptos" w:hAnsiTheme="minorHAnsi" w:cs="Aptos"/>
        </w:rPr>
        <w:t xml:space="preserve">Sherry Bell, Founder &amp; CEO, </w:t>
      </w:r>
      <w:r w:rsidRPr="00145585">
        <w:rPr>
          <w:rFonts w:asciiTheme="minorHAnsi" w:eastAsia="Aptos" w:hAnsiTheme="minorHAnsi" w:cs="Aptos"/>
          <w:i/>
          <w:iCs/>
        </w:rPr>
        <w:t>Grow Fundraising &amp; Consulting Inc</w:t>
      </w:r>
      <w:r w:rsidRPr="00B22CD4">
        <w:rPr>
          <w:rFonts w:asciiTheme="minorHAnsi" w:eastAsia="Aptos" w:hAnsiTheme="minorHAnsi" w:cs="Aptos"/>
        </w:rPr>
        <w:t xml:space="preserve">. </w:t>
      </w:r>
    </w:p>
    <w:p w14:paraId="5713FC77" w14:textId="29975AF3" w:rsidR="009F4544" w:rsidRDefault="009F4544" w:rsidP="00CF474D">
      <w:pPr>
        <w:spacing w:after="0" w:line="276" w:lineRule="auto"/>
        <w:rPr>
          <w:rFonts w:asciiTheme="minorHAnsi" w:eastAsia="Arial" w:hAnsiTheme="minorHAnsi" w:cs="Arial"/>
          <w:highlight w:val="white"/>
          <w:lang w:val="en-US"/>
        </w:rPr>
      </w:pPr>
      <w:r w:rsidRPr="009F4544">
        <w:rPr>
          <w:rFonts w:asciiTheme="minorHAnsi" w:eastAsia="Arial" w:hAnsiTheme="minorHAnsi" w:cs="Arial"/>
          <w:highlight w:val="white"/>
          <w:lang w:val="en-US"/>
        </w:rPr>
        <w:t>Sherry Bell is the Founder and CEO of Grow Fundraising &amp; Consulting, Inc., where she delivers strategic fundraising and acquisition solutions to both nonprofit and for-profit organizations. With over 2</w:t>
      </w:r>
      <w:r w:rsidRPr="00B22CD4">
        <w:rPr>
          <w:rFonts w:asciiTheme="minorHAnsi" w:eastAsia="Arial" w:hAnsiTheme="minorHAnsi" w:cs="Arial"/>
          <w:highlight w:val="white"/>
          <w:lang w:val="en-US"/>
        </w:rPr>
        <w:t>7</w:t>
      </w:r>
      <w:r w:rsidRPr="009F4544">
        <w:rPr>
          <w:rFonts w:asciiTheme="minorHAnsi" w:eastAsia="Arial" w:hAnsiTheme="minorHAnsi" w:cs="Arial"/>
          <w:highlight w:val="white"/>
          <w:lang w:val="en-US"/>
        </w:rPr>
        <w:t xml:space="preserve"> years of experience</w:t>
      </w:r>
      <w:r w:rsidR="00CF474D">
        <w:rPr>
          <w:rFonts w:asciiTheme="minorHAnsi" w:eastAsia="Arial" w:hAnsiTheme="minorHAnsi" w:cs="Arial"/>
          <w:highlight w:val="white"/>
          <w:lang w:val="en-US"/>
        </w:rPr>
        <w:t xml:space="preserve">, </w:t>
      </w:r>
      <w:r w:rsidRPr="009F4544">
        <w:rPr>
          <w:rFonts w:asciiTheme="minorHAnsi" w:eastAsia="Arial" w:hAnsiTheme="minorHAnsi" w:cs="Arial"/>
          <w:highlight w:val="white"/>
          <w:lang w:val="en-US"/>
        </w:rPr>
        <w:t>20 of those in fundraising</w:t>
      </w:r>
      <w:r w:rsidR="00CF474D">
        <w:rPr>
          <w:rFonts w:asciiTheme="minorHAnsi" w:eastAsia="Arial" w:hAnsiTheme="minorHAnsi" w:cs="Arial"/>
          <w:highlight w:val="white"/>
          <w:lang w:val="en-US"/>
        </w:rPr>
        <w:t xml:space="preserve">, </w:t>
      </w:r>
      <w:r w:rsidRPr="009F4544">
        <w:rPr>
          <w:rFonts w:asciiTheme="minorHAnsi" w:eastAsia="Arial" w:hAnsiTheme="minorHAnsi" w:cs="Arial"/>
          <w:highlight w:val="white"/>
          <w:lang w:val="en-US"/>
        </w:rPr>
        <w:t>Sherry is a trusted expert in face-to-face and sustainer acquisition, retention, operations, data strategy, and regulatory compliance.</w:t>
      </w:r>
    </w:p>
    <w:p w14:paraId="547F6F4A" w14:textId="77777777" w:rsidR="00CF474D" w:rsidRPr="009F4544" w:rsidRDefault="00CF474D" w:rsidP="00CF474D">
      <w:pPr>
        <w:spacing w:after="0" w:line="276" w:lineRule="auto"/>
        <w:rPr>
          <w:rFonts w:asciiTheme="minorHAnsi" w:eastAsia="Arial" w:hAnsiTheme="minorHAnsi" w:cs="Arial"/>
          <w:highlight w:val="white"/>
          <w:lang w:val="en-US"/>
        </w:rPr>
      </w:pPr>
    </w:p>
    <w:p w14:paraId="34C95419" w14:textId="77777777" w:rsidR="009F4544" w:rsidRDefault="009F4544" w:rsidP="00CF474D">
      <w:pPr>
        <w:spacing w:after="0" w:line="276" w:lineRule="auto"/>
        <w:rPr>
          <w:rFonts w:asciiTheme="minorHAnsi" w:eastAsia="Arial" w:hAnsiTheme="minorHAnsi" w:cs="Arial"/>
          <w:highlight w:val="white"/>
          <w:lang w:val="en-US"/>
        </w:rPr>
      </w:pPr>
      <w:r w:rsidRPr="009F4544">
        <w:rPr>
          <w:rFonts w:asciiTheme="minorHAnsi" w:eastAsia="Arial" w:hAnsiTheme="minorHAnsi" w:cs="Arial"/>
          <w:highlight w:val="white"/>
          <w:lang w:val="en-US"/>
        </w:rPr>
        <w:t>Her career began in sales and team building, which laid the foundation for her transition into the nonprofit sector in 2004. Since then, she has led acquisition efforts for more than 20 national and international organizations, as well as smaller nonprofits seeking ethical, scalable fundraising models. Sherry’s approach helps clients meet revenue goals while protecting brand integrity through sustainable and compliant practices.</w:t>
      </w:r>
    </w:p>
    <w:p w14:paraId="3F7036E3" w14:textId="77777777" w:rsidR="00CF474D" w:rsidRPr="009F4544" w:rsidRDefault="00CF474D" w:rsidP="00CF474D">
      <w:pPr>
        <w:spacing w:after="0" w:line="276" w:lineRule="auto"/>
        <w:rPr>
          <w:rFonts w:asciiTheme="minorHAnsi" w:eastAsia="Arial" w:hAnsiTheme="minorHAnsi" w:cs="Arial"/>
          <w:highlight w:val="white"/>
          <w:lang w:val="en-US"/>
        </w:rPr>
      </w:pPr>
    </w:p>
    <w:p w14:paraId="2AAC0805" w14:textId="77777777" w:rsidR="009F4544" w:rsidRPr="009F4544" w:rsidRDefault="009F4544" w:rsidP="00CF474D">
      <w:pPr>
        <w:spacing w:after="0" w:line="276" w:lineRule="auto"/>
        <w:rPr>
          <w:rFonts w:asciiTheme="minorHAnsi" w:eastAsia="Arial" w:hAnsiTheme="minorHAnsi" w:cs="Arial"/>
          <w:highlight w:val="white"/>
          <w:lang w:val="en-US"/>
        </w:rPr>
      </w:pPr>
      <w:r w:rsidRPr="009F4544">
        <w:rPr>
          <w:rFonts w:asciiTheme="minorHAnsi" w:eastAsia="Arial" w:hAnsiTheme="minorHAnsi" w:cs="Arial"/>
          <w:highlight w:val="white"/>
          <w:lang w:val="en-US"/>
        </w:rPr>
        <w:t>A founding force behind the Professional Face-to-Face Fundraising Association (PFFA), Sherry served as its Board President and has been a driving voice for ethical standards and innovation in the F2F fundraising space since 2014.</w:t>
      </w:r>
    </w:p>
    <w:p w14:paraId="3ED9E583" w14:textId="77777777" w:rsidR="00A45D42" w:rsidRPr="00B22CD4" w:rsidRDefault="00A45D42">
      <w:pPr>
        <w:spacing w:line="360" w:lineRule="auto"/>
        <w:rPr>
          <w:rFonts w:asciiTheme="minorHAnsi" w:eastAsia="Arial" w:hAnsiTheme="minorHAnsi" w:cs="Arial"/>
          <w:highlight w:val="white"/>
        </w:rPr>
      </w:pPr>
    </w:p>
    <w:p w14:paraId="3ED9E584" w14:textId="77777777" w:rsidR="00A45D42" w:rsidRPr="00B22CD4" w:rsidRDefault="003D76B4" w:rsidP="00145585">
      <w:pPr>
        <w:pStyle w:val="Heading2"/>
        <w:shd w:val="clear" w:color="auto" w:fill="FFFFFF"/>
        <w:spacing w:after="0" w:line="276" w:lineRule="auto"/>
        <w:rPr>
          <w:rFonts w:asciiTheme="minorHAnsi" w:hAnsiTheme="minorHAnsi"/>
        </w:rPr>
      </w:pPr>
      <w:bookmarkStart w:id="4" w:name="_heading=h.itxtmvsolszd" w:colFirst="0" w:colLast="0"/>
      <w:bookmarkEnd w:id="4"/>
      <w:r w:rsidRPr="00B22CD4">
        <w:rPr>
          <w:rFonts w:asciiTheme="minorHAnsi" w:hAnsiTheme="minorHAnsi"/>
        </w:rPr>
        <w:t xml:space="preserve">Abena </w:t>
      </w:r>
      <w:proofErr w:type="spellStart"/>
      <w:r w:rsidRPr="00B22CD4">
        <w:rPr>
          <w:rFonts w:asciiTheme="minorHAnsi" w:hAnsiTheme="minorHAnsi"/>
        </w:rPr>
        <w:t>Bentum</w:t>
      </w:r>
      <w:proofErr w:type="spellEnd"/>
      <w:r w:rsidRPr="00B22CD4">
        <w:rPr>
          <w:rFonts w:asciiTheme="minorHAnsi" w:hAnsiTheme="minorHAnsi"/>
        </w:rPr>
        <w:t xml:space="preserve"> – Head of Committed Giving, </w:t>
      </w:r>
      <w:r w:rsidRPr="00EE2092">
        <w:rPr>
          <w:rFonts w:asciiTheme="minorHAnsi" w:hAnsiTheme="minorHAnsi"/>
          <w:i/>
          <w:iCs/>
        </w:rPr>
        <w:t>Great Ormond Street Hospital Children’s Charity</w:t>
      </w:r>
    </w:p>
    <w:p w14:paraId="3ED9E585" w14:textId="06744A13" w:rsidR="00A45D42" w:rsidRPr="00B22CD4" w:rsidRDefault="003D76B4">
      <w:pPr>
        <w:rPr>
          <w:rFonts w:asciiTheme="minorHAnsi" w:hAnsiTheme="minorHAnsi"/>
        </w:rPr>
      </w:pPr>
      <w:r w:rsidRPr="00B22CD4">
        <w:rPr>
          <w:rFonts w:asciiTheme="minorHAnsi" w:hAnsiTheme="minorHAnsi"/>
        </w:rPr>
        <w:t xml:space="preserve">Abena is a seasoned fundraising leader with over a decade of expertise in direct marketing and donor engagement. As Head of Committed Giving at Great Ormond Street Hospital Children’s Charity, Abena oversees strategies that drive long-term donor loyalty and </w:t>
      </w:r>
      <w:r w:rsidRPr="00B22CD4">
        <w:rPr>
          <w:rFonts w:asciiTheme="minorHAnsi" w:hAnsiTheme="minorHAnsi"/>
        </w:rPr>
        <w:lastRenderedPageBreak/>
        <w:t>sustainable income, leading a team focused on retention, upgrades, and innovative supporter journeys.</w:t>
      </w:r>
    </w:p>
    <w:p w14:paraId="3ED9E586" w14:textId="77777777" w:rsidR="00A45D42" w:rsidRPr="00B22CD4" w:rsidRDefault="003D76B4">
      <w:pPr>
        <w:rPr>
          <w:rFonts w:asciiTheme="minorHAnsi" w:hAnsiTheme="minorHAnsi"/>
        </w:rPr>
      </w:pPr>
      <w:r w:rsidRPr="00B22CD4">
        <w:rPr>
          <w:rFonts w:asciiTheme="minorHAnsi" w:hAnsiTheme="minorHAnsi"/>
        </w:rPr>
        <w:t xml:space="preserve">Before stepping into this role, Abena held senior positions in direct marketing and acquisition at GOSH Charity, where she spearheaded multi-channel campaigns that significantly grew the donor base. Her career also includes agency-side experience at GOOD Agency and </w:t>
      </w:r>
      <w:proofErr w:type="spellStart"/>
      <w:r w:rsidRPr="00B22CD4">
        <w:rPr>
          <w:rFonts w:asciiTheme="minorHAnsi" w:hAnsiTheme="minorHAnsi"/>
        </w:rPr>
        <w:t>SapientNitro</w:t>
      </w:r>
      <w:proofErr w:type="spellEnd"/>
      <w:r w:rsidRPr="00B22CD4">
        <w:rPr>
          <w:rFonts w:asciiTheme="minorHAnsi" w:hAnsiTheme="minorHAnsi"/>
        </w:rPr>
        <w:t>, where she managed high-profile campaigns for major brands and nonprofits.</w:t>
      </w:r>
    </w:p>
    <w:p w14:paraId="3ED9E589" w14:textId="695BC749" w:rsidR="00A45D42" w:rsidRDefault="003D76B4" w:rsidP="008D6BC2">
      <w:pPr>
        <w:rPr>
          <w:rFonts w:asciiTheme="minorHAnsi" w:hAnsiTheme="minorHAnsi"/>
        </w:rPr>
      </w:pPr>
      <w:r w:rsidRPr="00B22CD4">
        <w:rPr>
          <w:rFonts w:asciiTheme="minorHAnsi" w:hAnsiTheme="minorHAnsi"/>
        </w:rPr>
        <w:t>Passionate about creating meaningful donor experiences, Abena combines strategic insight with creative execution to deliver impactful fundraising programs that make a difference for children and families.</w:t>
      </w:r>
    </w:p>
    <w:p w14:paraId="2B94408E" w14:textId="77777777" w:rsidR="008D6BC2" w:rsidRPr="00B22CD4" w:rsidRDefault="008D6BC2" w:rsidP="008D6BC2">
      <w:pPr>
        <w:rPr>
          <w:rFonts w:asciiTheme="minorHAnsi" w:hAnsiTheme="minorHAnsi"/>
        </w:rPr>
      </w:pPr>
    </w:p>
    <w:p w14:paraId="3ED9E58A" w14:textId="77777777" w:rsidR="00A45D42" w:rsidRPr="00B22CD4" w:rsidRDefault="003D76B4">
      <w:pPr>
        <w:pStyle w:val="Heading2"/>
        <w:rPr>
          <w:rFonts w:asciiTheme="minorHAnsi" w:hAnsiTheme="minorHAnsi"/>
        </w:rPr>
      </w:pPr>
      <w:bookmarkStart w:id="5" w:name="_heading=h.ddrgf0p3t82c" w:colFirst="0" w:colLast="0"/>
      <w:bookmarkEnd w:id="5"/>
      <w:r w:rsidRPr="00B22CD4">
        <w:rPr>
          <w:rFonts w:asciiTheme="minorHAnsi" w:eastAsia="Aptos" w:hAnsiTheme="minorHAnsi" w:cs="Aptos"/>
        </w:rPr>
        <w:t xml:space="preserve">Nevie Brooks, Program Manager, Sustainer Strategies, </w:t>
      </w:r>
      <w:r w:rsidRPr="00EE2092">
        <w:rPr>
          <w:rFonts w:asciiTheme="minorHAnsi" w:eastAsia="Aptos" w:hAnsiTheme="minorHAnsi" w:cs="Aptos"/>
          <w:i/>
          <w:iCs/>
        </w:rPr>
        <w:t>Humane World for Animals</w:t>
      </w:r>
    </w:p>
    <w:p w14:paraId="3ED9E58B" w14:textId="77777777" w:rsidR="00A45D42" w:rsidRPr="00B22CD4" w:rsidRDefault="003D76B4">
      <w:pPr>
        <w:spacing w:line="276" w:lineRule="auto"/>
        <w:rPr>
          <w:rFonts w:asciiTheme="minorHAnsi" w:eastAsia="Arial" w:hAnsiTheme="minorHAnsi" w:cs="Arial"/>
          <w:color w:val="222222"/>
          <w:highlight w:val="white"/>
        </w:rPr>
      </w:pPr>
      <w:r w:rsidRPr="00B22CD4">
        <w:rPr>
          <w:rFonts w:asciiTheme="minorHAnsi" w:eastAsia="Arial" w:hAnsiTheme="minorHAnsi" w:cs="Arial"/>
          <w:color w:val="222222"/>
          <w:highlight w:val="white"/>
        </w:rPr>
        <w:t xml:space="preserve">Nevie Brooks first joined Humane World for Animals in 2013 after working for her local animal shelter and seeing the need for addressing the root causes of wider systemic problems facing animals and the people who love them. She has since spent time working in various development and communications roles for local nonprofits in both Maryland and Texas, but rejoined Humane World for Animals in 2021, as Program Manager of Sustainer Strategies. In this role, she manages the </w:t>
      </w:r>
      <w:proofErr w:type="gramStart"/>
      <w:r w:rsidRPr="00B22CD4">
        <w:rPr>
          <w:rFonts w:asciiTheme="minorHAnsi" w:eastAsia="Arial" w:hAnsiTheme="minorHAnsi" w:cs="Arial"/>
          <w:color w:val="222222"/>
          <w:highlight w:val="white"/>
        </w:rPr>
        <w:t>day to day</w:t>
      </w:r>
      <w:proofErr w:type="gramEnd"/>
      <w:r w:rsidRPr="00B22CD4">
        <w:rPr>
          <w:rFonts w:asciiTheme="minorHAnsi" w:eastAsia="Arial" w:hAnsiTheme="minorHAnsi" w:cs="Arial"/>
          <w:color w:val="222222"/>
          <w:highlight w:val="white"/>
        </w:rPr>
        <w:t xml:space="preserve"> operations of the organization’s face-to-face fundraising program, combining her professional marketing experience with her roots in, and passion, for animal welfare, to inspire canvassers and grow the program’s success.</w:t>
      </w:r>
    </w:p>
    <w:p w14:paraId="3ED9E58C" w14:textId="77777777" w:rsidR="00A45D42" w:rsidRPr="00B22CD4" w:rsidRDefault="00A45D42">
      <w:pPr>
        <w:spacing w:line="276" w:lineRule="auto"/>
        <w:rPr>
          <w:rFonts w:asciiTheme="minorHAnsi" w:eastAsia="Arial" w:hAnsiTheme="minorHAnsi" w:cs="Arial"/>
          <w:color w:val="222222"/>
          <w:highlight w:val="white"/>
        </w:rPr>
      </w:pPr>
    </w:p>
    <w:p w14:paraId="3ED9E58D" w14:textId="77777777" w:rsidR="00A45D42" w:rsidRPr="00EE2092" w:rsidRDefault="003D76B4">
      <w:pPr>
        <w:pStyle w:val="Heading2"/>
        <w:rPr>
          <w:rFonts w:asciiTheme="minorHAnsi" w:hAnsiTheme="minorHAnsi"/>
          <w:i/>
          <w:iCs/>
        </w:rPr>
      </w:pPr>
      <w:bookmarkStart w:id="6" w:name="_heading=h.aopj8ikztt8d" w:colFirst="0" w:colLast="0"/>
      <w:bookmarkEnd w:id="6"/>
      <w:r w:rsidRPr="00B22CD4">
        <w:rPr>
          <w:rFonts w:asciiTheme="minorHAnsi" w:eastAsia="Aptos" w:hAnsiTheme="minorHAnsi" w:cs="Aptos"/>
        </w:rPr>
        <w:t>Henrique Drummond, Member Services Associate,</w:t>
      </w:r>
      <w:r w:rsidRPr="00EE2092">
        <w:rPr>
          <w:rFonts w:asciiTheme="minorHAnsi" w:eastAsia="Aptos" w:hAnsiTheme="minorHAnsi" w:cs="Aptos"/>
          <w:i/>
          <w:iCs/>
        </w:rPr>
        <w:t xml:space="preserve"> Professional Face-To-Face Fundraising Association (PFFA)</w:t>
      </w:r>
    </w:p>
    <w:p w14:paraId="3ED9E58E" w14:textId="77777777" w:rsidR="00A45D42" w:rsidRPr="00B22CD4" w:rsidRDefault="003D76B4">
      <w:pPr>
        <w:rPr>
          <w:rFonts w:asciiTheme="minorHAnsi" w:hAnsiTheme="minorHAnsi"/>
        </w:rPr>
      </w:pPr>
      <w:r w:rsidRPr="00B22CD4">
        <w:rPr>
          <w:rFonts w:asciiTheme="minorHAnsi" w:hAnsiTheme="minorHAnsi"/>
        </w:rPr>
        <w:t>Henrique is the Member Services Associate at the Professional Face-to-Face Fundraising Association (PFFA), where he leads member engagement, communications, and administrative operations. He serves as the primary point of contact for PFFA members, overseeing membership outreach, retention, and support while managing key projects, events, and communications.</w:t>
      </w:r>
    </w:p>
    <w:p w14:paraId="3ED9E58F" w14:textId="77777777" w:rsidR="00A45D42" w:rsidRPr="00B22CD4" w:rsidRDefault="003D76B4">
      <w:pPr>
        <w:rPr>
          <w:rFonts w:asciiTheme="minorHAnsi" w:hAnsiTheme="minorHAnsi"/>
        </w:rPr>
      </w:pPr>
      <w:r w:rsidRPr="00B22CD4">
        <w:rPr>
          <w:rFonts w:asciiTheme="minorHAnsi" w:hAnsiTheme="minorHAnsi"/>
        </w:rPr>
        <w:t xml:space="preserve">With a background in campaign operations and grassroots organizing, Henrique has managed large-scale voter outreach and advocacy initiatives. As the State Operations Director for Revolution Field Strategies, he led operations for direct voter contact </w:t>
      </w:r>
      <w:r w:rsidRPr="00B22CD4">
        <w:rPr>
          <w:rFonts w:asciiTheme="minorHAnsi" w:hAnsiTheme="minorHAnsi"/>
        </w:rPr>
        <w:lastRenderedPageBreak/>
        <w:t>campaigns for the 2024 election cycle, handling recruitment, compliance, payroll, and logistics.</w:t>
      </w:r>
    </w:p>
    <w:p w14:paraId="3ED9E590" w14:textId="77777777" w:rsidR="00A45D42" w:rsidRPr="00B22CD4" w:rsidRDefault="003D76B4">
      <w:pPr>
        <w:rPr>
          <w:rFonts w:asciiTheme="minorHAnsi" w:hAnsiTheme="minorHAnsi"/>
        </w:rPr>
      </w:pPr>
      <w:r w:rsidRPr="00B22CD4">
        <w:rPr>
          <w:rFonts w:asciiTheme="minorHAnsi" w:hAnsiTheme="minorHAnsi"/>
        </w:rPr>
        <w:t>Previously, he served as an Assistant State Director with Advanced Micro Targeting, leading field teams across multiple states for ballot initiatives on abortion rights, anti-gerrymandering, open primaries, and minimum wage increases. His experience also includes graphic/fashion design and technical illustration, and he is a graduate of Valley Forge Military Academy.</w:t>
      </w:r>
    </w:p>
    <w:p w14:paraId="3ED9E591" w14:textId="77777777" w:rsidR="00A45D42" w:rsidRPr="00B22CD4" w:rsidRDefault="00A45D42">
      <w:pPr>
        <w:rPr>
          <w:rFonts w:asciiTheme="minorHAnsi" w:hAnsiTheme="minorHAnsi"/>
        </w:rPr>
      </w:pPr>
    </w:p>
    <w:p w14:paraId="3ED9E592" w14:textId="77777777" w:rsidR="00A45D42" w:rsidRPr="00B22CD4" w:rsidRDefault="003D76B4">
      <w:pPr>
        <w:pStyle w:val="Heading2"/>
        <w:shd w:val="clear" w:color="auto" w:fill="FFFFFF"/>
        <w:spacing w:after="0"/>
        <w:rPr>
          <w:rFonts w:asciiTheme="minorHAnsi" w:hAnsiTheme="minorHAnsi"/>
        </w:rPr>
      </w:pPr>
      <w:bookmarkStart w:id="7" w:name="_heading=h.vaprhof50kj" w:colFirst="0" w:colLast="0"/>
      <w:bookmarkEnd w:id="7"/>
      <w:r w:rsidRPr="00B22CD4">
        <w:rPr>
          <w:rFonts w:asciiTheme="minorHAnsi" w:hAnsiTheme="minorHAnsi"/>
        </w:rPr>
        <w:t xml:space="preserve">Kelly England, Founder &amp; CEO, </w:t>
      </w:r>
      <w:r w:rsidRPr="00EE2092">
        <w:rPr>
          <w:rFonts w:asciiTheme="minorHAnsi" w:hAnsiTheme="minorHAnsi"/>
          <w:i/>
          <w:iCs/>
        </w:rPr>
        <w:t>Multiply Strategies</w:t>
      </w:r>
    </w:p>
    <w:p w14:paraId="3ED9E593" w14:textId="77777777" w:rsidR="00A45D42" w:rsidRPr="00B22CD4" w:rsidRDefault="003D76B4">
      <w:pPr>
        <w:shd w:val="clear" w:color="auto" w:fill="FFFFFF"/>
        <w:spacing w:after="0"/>
        <w:rPr>
          <w:rFonts w:asciiTheme="minorHAnsi" w:hAnsiTheme="minorHAnsi"/>
        </w:rPr>
      </w:pPr>
      <w:r w:rsidRPr="00B22CD4">
        <w:rPr>
          <w:rFonts w:asciiTheme="minorHAnsi" w:hAnsiTheme="minorHAnsi"/>
        </w:rPr>
        <w:t>Kelly England, CEO/Founder of Multiply Strategies, has had the privilege to work with more than sixty national nonprofits and partnered with more than thirty agencies throughout her career. Kelly brings expertise across multiple fundraising channels, sustainer optimization, investment and strategy analytics, and vendor management to her partnerships. The team of consultants Kelly leads at Multiply Strategies support some of the largest and fastest growing nonprofit organizations via Strategic optimization of sustainer, mid-level, &amp; mass audience segments; Channel launch and management for F2F canvassing &amp; telemarketing; and multiyear strategic planning &amp; case building. With a unique combination of diplomacy, project management expertise, and analytics/fundraising acumen, Kelly and Multiply Strategies help organizations manage change effectively, break down silos, and drive rapid growth.</w:t>
      </w:r>
    </w:p>
    <w:p w14:paraId="3ED9E594" w14:textId="77777777" w:rsidR="00A45D42" w:rsidRPr="00B22CD4" w:rsidRDefault="00A45D42">
      <w:pPr>
        <w:rPr>
          <w:rFonts w:asciiTheme="minorHAnsi" w:hAnsiTheme="minorHAnsi"/>
        </w:rPr>
      </w:pPr>
    </w:p>
    <w:p w14:paraId="3ED9E595" w14:textId="77777777" w:rsidR="00A45D42" w:rsidRPr="00B22CD4" w:rsidRDefault="003D76B4">
      <w:pPr>
        <w:pStyle w:val="Heading2"/>
        <w:rPr>
          <w:rFonts w:asciiTheme="minorHAnsi" w:hAnsiTheme="minorHAnsi"/>
        </w:rPr>
      </w:pPr>
      <w:bookmarkStart w:id="8" w:name="_heading=h.7y9y5bb537dy" w:colFirst="0" w:colLast="0"/>
      <w:bookmarkEnd w:id="8"/>
      <w:r w:rsidRPr="00B22CD4">
        <w:rPr>
          <w:rFonts w:asciiTheme="minorHAnsi" w:eastAsia="Aptos" w:hAnsiTheme="minorHAnsi" w:cs="Aptos"/>
        </w:rPr>
        <w:t xml:space="preserve">Sarah Flis, Chief Operating Officer, </w:t>
      </w:r>
      <w:r w:rsidRPr="00EE2092">
        <w:rPr>
          <w:rFonts w:asciiTheme="minorHAnsi" w:eastAsia="Aptos" w:hAnsiTheme="minorHAnsi" w:cs="Aptos"/>
          <w:i/>
          <w:iCs/>
        </w:rPr>
        <w:t>Ascenta Group</w:t>
      </w:r>
    </w:p>
    <w:p w14:paraId="3ED9E596" w14:textId="77777777" w:rsidR="00A45D42" w:rsidRPr="00B22CD4" w:rsidRDefault="003D76B4" w:rsidP="00F8026E">
      <w:pPr>
        <w:spacing w:line="276" w:lineRule="auto"/>
        <w:rPr>
          <w:rFonts w:asciiTheme="minorHAnsi" w:hAnsiTheme="minorHAnsi"/>
        </w:rPr>
      </w:pPr>
      <w:r w:rsidRPr="00B22CD4">
        <w:rPr>
          <w:rFonts w:asciiTheme="minorHAnsi" w:hAnsiTheme="minorHAnsi"/>
        </w:rPr>
        <w:t>Sarah began her journey in 2003 in Sydney, Australia, launching and managing dozens of face-to-face fundraising programs before expanding her focus to New Zealand and Southeast Asia, where she helped establish and support new operational frameworks to ensure quality, compliance, and consistency across emerging markets. In 2010, Sarah led Ascenta Group’s expansion into the United States, building the infrastructure that underpins its nationwide operations today. As Chief Operating Officer of both Ascenta Group and Motion Sales Group, she oversees large-scale fundraising and commercial acquisition programs across the country, driving innovation, governance, and sustainable growth while ensuring performance always aligns with purpose.</w:t>
      </w:r>
    </w:p>
    <w:p w14:paraId="3ED9E597" w14:textId="77777777" w:rsidR="00A45D42" w:rsidRPr="00B22CD4" w:rsidRDefault="00A45D42">
      <w:pPr>
        <w:rPr>
          <w:rFonts w:asciiTheme="minorHAnsi" w:hAnsiTheme="minorHAnsi"/>
        </w:rPr>
      </w:pPr>
    </w:p>
    <w:p w14:paraId="3ED9E598" w14:textId="77777777" w:rsidR="00A45D42" w:rsidRPr="00EE2092" w:rsidRDefault="003D76B4">
      <w:pPr>
        <w:pStyle w:val="Heading2"/>
        <w:rPr>
          <w:rFonts w:asciiTheme="minorHAnsi" w:hAnsiTheme="minorHAnsi"/>
          <w:i/>
          <w:iCs/>
        </w:rPr>
      </w:pPr>
      <w:bookmarkStart w:id="9" w:name="_heading=h.ftuow98yxpa" w:colFirst="0" w:colLast="0"/>
      <w:bookmarkEnd w:id="9"/>
      <w:r w:rsidRPr="00B22CD4">
        <w:rPr>
          <w:rFonts w:asciiTheme="minorHAnsi" w:eastAsia="Aptos" w:hAnsiTheme="minorHAnsi" w:cs="Aptos"/>
        </w:rPr>
        <w:lastRenderedPageBreak/>
        <w:t xml:space="preserve">Charity Haines, Director, Annual Giving &amp; Stewardship, </w:t>
      </w:r>
      <w:r w:rsidRPr="00EE2092">
        <w:rPr>
          <w:rFonts w:asciiTheme="minorHAnsi" w:eastAsia="Aptos" w:hAnsiTheme="minorHAnsi" w:cs="Aptos"/>
          <w:i/>
          <w:iCs/>
        </w:rPr>
        <w:t>No Kid Hungry - Share Our Strength</w:t>
      </w:r>
    </w:p>
    <w:p w14:paraId="3ED9E599" w14:textId="77777777" w:rsidR="00A45D42" w:rsidRPr="00B22CD4" w:rsidRDefault="003D76B4" w:rsidP="00CF474D">
      <w:pPr>
        <w:spacing w:line="276" w:lineRule="auto"/>
        <w:rPr>
          <w:rFonts w:asciiTheme="minorHAnsi" w:hAnsiTheme="minorHAnsi"/>
        </w:rPr>
      </w:pPr>
      <w:r w:rsidRPr="00B22CD4">
        <w:rPr>
          <w:rFonts w:asciiTheme="minorHAnsi" w:hAnsiTheme="minorHAnsi"/>
        </w:rPr>
        <w:t xml:space="preserve">Charity Haines (she/her) is the Director of Annual Giving and Stewardship at No Kid Hungry – Share Our Strength, an organization dedicated to ensuring that every child in the United States has access to three meals a day, every day. In her role at No Kid Hungry, Charity oversees a variety of fundraising channels including direct mail, telemarketing, acknowledgments, face-to-face/street canvassing, and PSA campaigns. She also manages the Supporter Services team and leads strategy for the Sustainer audience across all channels. She focuses on acquisition (including Mid-Level and Major Gifts pipeline generation), retention, cultivation, and reactivation in </w:t>
      </w:r>
      <w:proofErr w:type="gramStart"/>
      <w:r w:rsidRPr="00B22CD4">
        <w:rPr>
          <w:rFonts w:asciiTheme="minorHAnsi" w:hAnsiTheme="minorHAnsi"/>
        </w:rPr>
        <w:t>all of</w:t>
      </w:r>
      <w:proofErr w:type="gramEnd"/>
      <w:r w:rsidRPr="00B22CD4">
        <w:rPr>
          <w:rFonts w:asciiTheme="minorHAnsi" w:hAnsiTheme="minorHAnsi"/>
        </w:rPr>
        <w:t xml:space="preserve"> her work.</w:t>
      </w:r>
    </w:p>
    <w:p w14:paraId="3ED9E59A" w14:textId="77777777" w:rsidR="00A45D42" w:rsidRPr="00B22CD4" w:rsidRDefault="00A45D42">
      <w:pPr>
        <w:rPr>
          <w:rFonts w:asciiTheme="minorHAnsi" w:hAnsiTheme="minorHAnsi"/>
        </w:rPr>
      </w:pPr>
    </w:p>
    <w:p w14:paraId="3ED9E59B" w14:textId="77777777" w:rsidR="00A45D42" w:rsidRPr="00B22CD4" w:rsidRDefault="003D76B4">
      <w:pPr>
        <w:pStyle w:val="Heading2"/>
        <w:rPr>
          <w:rFonts w:asciiTheme="minorHAnsi" w:hAnsiTheme="minorHAnsi"/>
        </w:rPr>
      </w:pPr>
      <w:bookmarkStart w:id="10" w:name="_heading=h.eiilnzq86aei" w:colFirst="0" w:colLast="0"/>
      <w:bookmarkEnd w:id="10"/>
      <w:r w:rsidRPr="00B22CD4">
        <w:rPr>
          <w:rFonts w:asciiTheme="minorHAnsi" w:eastAsia="Aptos" w:hAnsiTheme="minorHAnsi" w:cs="Aptos"/>
        </w:rPr>
        <w:t xml:space="preserve">Laura Jahn, Managing Director, Face-to-Face and Telemarketing, </w:t>
      </w:r>
      <w:r w:rsidRPr="00EE2092">
        <w:rPr>
          <w:rFonts w:asciiTheme="minorHAnsi" w:eastAsia="Aptos" w:hAnsiTheme="minorHAnsi" w:cs="Aptos"/>
          <w:i/>
          <w:iCs/>
        </w:rPr>
        <w:t>Humane World for Animals</w:t>
      </w:r>
    </w:p>
    <w:p w14:paraId="3ED9E59C" w14:textId="77777777" w:rsidR="00A45D42" w:rsidRPr="00B22CD4" w:rsidRDefault="003D76B4" w:rsidP="00F8026E">
      <w:pPr>
        <w:shd w:val="clear" w:color="auto" w:fill="FFFFFF"/>
        <w:spacing w:after="0" w:line="276" w:lineRule="auto"/>
        <w:rPr>
          <w:rFonts w:asciiTheme="minorHAnsi" w:eastAsia="Arial" w:hAnsiTheme="minorHAnsi" w:cs="Arial"/>
          <w:color w:val="222222"/>
        </w:rPr>
      </w:pPr>
      <w:r w:rsidRPr="00B22CD4">
        <w:rPr>
          <w:rFonts w:asciiTheme="minorHAnsi" w:eastAsia="Arial" w:hAnsiTheme="minorHAnsi" w:cs="Arial"/>
          <w:color w:val="222222"/>
        </w:rPr>
        <w:t>Laura Jahn is the Managing Director of Face-to-Face and Telemarketing for Humane World for Animals, where she raises funds to end animal cruelty and suffering in all its forms. Laura has over 15 years of direct marketing and fundraising experience leading strategy and messaging for organizations ranging from start-ups to large-scale international NGOs. Laura’s mission is to help nonprofits drive change and inspire action through meaningful supporter connections.</w:t>
      </w:r>
    </w:p>
    <w:p w14:paraId="3ED9E59D" w14:textId="77777777" w:rsidR="00A45D42" w:rsidRPr="00B22CD4" w:rsidRDefault="00A45D42">
      <w:pPr>
        <w:pStyle w:val="Heading2"/>
        <w:rPr>
          <w:rFonts w:asciiTheme="minorHAnsi" w:hAnsiTheme="minorHAnsi"/>
        </w:rPr>
      </w:pPr>
      <w:bookmarkStart w:id="11" w:name="_heading=h.2fe7etcf3ubf" w:colFirst="0" w:colLast="0"/>
      <w:bookmarkEnd w:id="11"/>
    </w:p>
    <w:p w14:paraId="504021FF" w14:textId="6BAED23A" w:rsidR="00BE6C04" w:rsidRPr="00BE6C04" w:rsidRDefault="00BE6C04" w:rsidP="00BE6C04">
      <w:pPr>
        <w:rPr>
          <w:rFonts w:asciiTheme="minorHAnsi" w:eastAsia="Play" w:hAnsiTheme="minorHAnsi" w:cs="Play"/>
          <w:color w:val="0F4761"/>
          <w:sz w:val="32"/>
          <w:szCs w:val="32"/>
          <w:lang w:val="en-US"/>
        </w:rPr>
      </w:pPr>
      <w:bookmarkStart w:id="12" w:name="_heading=h.q80np4zhg8g" w:colFirst="0" w:colLast="0"/>
      <w:bookmarkEnd w:id="12"/>
      <w:r w:rsidRPr="00BE6C04">
        <w:rPr>
          <w:rFonts w:asciiTheme="minorHAnsi" w:eastAsia="Play" w:hAnsiTheme="minorHAnsi" w:cs="Play"/>
          <w:color w:val="0F4761"/>
          <w:sz w:val="32"/>
          <w:szCs w:val="32"/>
          <w:lang w:val="en-US"/>
        </w:rPr>
        <w:t>Debs Kalu</w:t>
      </w:r>
      <w:r w:rsidRPr="00BE6C04">
        <w:rPr>
          <w:rFonts w:asciiTheme="minorHAnsi" w:eastAsia="Play" w:hAnsiTheme="minorHAnsi" w:cs="Play"/>
          <w:color w:val="0F4761"/>
          <w:sz w:val="32"/>
          <w:szCs w:val="32"/>
          <w:lang w:val="en-US"/>
        </w:rPr>
        <w:t xml:space="preserve">, </w:t>
      </w:r>
      <w:r w:rsidRPr="00BE6C04">
        <w:rPr>
          <w:rFonts w:asciiTheme="minorHAnsi" w:eastAsia="Play" w:hAnsiTheme="minorHAnsi" w:cs="Play"/>
          <w:color w:val="0F4761"/>
          <w:sz w:val="32"/>
          <w:szCs w:val="32"/>
          <w:lang w:val="en-US"/>
        </w:rPr>
        <w:t>F2F Fundraising Consultant &amp; Director,</w:t>
      </w:r>
      <w:r w:rsidRPr="00BE6C04">
        <w:rPr>
          <w:rFonts w:asciiTheme="minorHAnsi" w:eastAsia="Play" w:hAnsiTheme="minorHAnsi" w:cs="Play"/>
          <w:i/>
          <w:iCs/>
          <w:color w:val="0F4761"/>
          <w:sz w:val="32"/>
          <w:szCs w:val="32"/>
          <w:lang w:val="en-US"/>
        </w:rPr>
        <w:t xml:space="preserve"> Kalu Consulting</w:t>
      </w:r>
    </w:p>
    <w:p w14:paraId="6377E8E4" w14:textId="77777777" w:rsidR="00BE6C04" w:rsidRPr="00BE6C04" w:rsidRDefault="00BE6C04" w:rsidP="00BE6C04">
      <w:pPr>
        <w:rPr>
          <w:rFonts w:asciiTheme="minorHAnsi" w:hAnsiTheme="minorHAnsi"/>
        </w:rPr>
      </w:pPr>
      <w:r w:rsidRPr="00BE6C04">
        <w:rPr>
          <w:rFonts w:asciiTheme="minorHAnsi" w:hAnsiTheme="minorHAnsi"/>
        </w:rPr>
        <w:t xml:space="preserve">Debs Kalu is the Founder of Kalu Consulting, an International F2F Fundraising Consultancy based in London, UK. Debs is a results-driven direct marketing consultant with over 24 years of experience in face-to-face (F2F) fundraising, spanning both specialist agencies and leading charities. Her career has been built on helping </w:t>
      </w:r>
      <w:proofErr w:type="spellStart"/>
      <w:r w:rsidRPr="00BE6C04">
        <w:rPr>
          <w:rFonts w:asciiTheme="minorHAnsi" w:hAnsiTheme="minorHAnsi"/>
        </w:rPr>
        <w:t>organisations</w:t>
      </w:r>
      <w:proofErr w:type="spellEnd"/>
      <w:r w:rsidRPr="00BE6C04">
        <w:rPr>
          <w:rFonts w:asciiTheme="minorHAnsi" w:hAnsiTheme="minorHAnsi"/>
        </w:rPr>
        <w:t xml:space="preserve"> design, launch, and </w:t>
      </w:r>
      <w:proofErr w:type="spellStart"/>
      <w:r w:rsidRPr="00BE6C04">
        <w:rPr>
          <w:rFonts w:asciiTheme="minorHAnsi" w:hAnsiTheme="minorHAnsi"/>
        </w:rPr>
        <w:t>optimise</w:t>
      </w:r>
      <w:proofErr w:type="spellEnd"/>
      <w:r w:rsidRPr="00BE6C04">
        <w:rPr>
          <w:rFonts w:asciiTheme="minorHAnsi" w:hAnsiTheme="minorHAnsi"/>
        </w:rPr>
        <w:t xml:space="preserve"> high-performing F2F </w:t>
      </w:r>
      <w:proofErr w:type="spellStart"/>
      <w:r w:rsidRPr="00BE6C04">
        <w:rPr>
          <w:rFonts w:asciiTheme="minorHAnsi" w:hAnsiTheme="minorHAnsi"/>
        </w:rPr>
        <w:t>programmes</w:t>
      </w:r>
      <w:proofErr w:type="spellEnd"/>
      <w:r w:rsidRPr="00BE6C04">
        <w:rPr>
          <w:rFonts w:asciiTheme="minorHAnsi" w:hAnsiTheme="minorHAnsi"/>
        </w:rPr>
        <w:t xml:space="preserve"> that deliver sustainable donor growth.</w:t>
      </w:r>
    </w:p>
    <w:p w14:paraId="0A2E5630" w14:textId="77777777" w:rsidR="00BE6C04" w:rsidRPr="00BE6C04" w:rsidRDefault="00BE6C04" w:rsidP="00BE6C04">
      <w:pPr>
        <w:rPr>
          <w:rFonts w:asciiTheme="minorHAnsi" w:hAnsiTheme="minorHAnsi"/>
        </w:rPr>
      </w:pPr>
      <w:r w:rsidRPr="00BE6C04">
        <w:rPr>
          <w:rFonts w:asciiTheme="minorHAnsi" w:hAnsiTheme="minorHAnsi"/>
        </w:rPr>
        <w:t xml:space="preserve">Having worked across the UK, Ireland, the US, the Netherlands, Spain, Italy, Germany, Poland, Sweden, Brazil, and Canada, Debs brings a global perspective and a deep understanding of how to adapt F2F models to different markets. From building campaigns from the ground up to </w:t>
      </w:r>
      <w:proofErr w:type="spellStart"/>
      <w:r w:rsidRPr="00BE6C04">
        <w:rPr>
          <w:rFonts w:asciiTheme="minorHAnsi" w:hAnsiTheme="minorHAnsi"/>
        </w:rPr>
        <w:t>revitalising</w:t>
      </w:r>
      <w:proofErr w:type="spellEnd"/>
      <w:r w:rsidRPr="00BE6C04">
        <w:rPr>
          <w:rFonts w:asciiTheme="minorHAnsi" w:hAnsiTheme="minorHAnsi"/>
        </w:rPr>
        <w:t xml:space="preserve"> underperforming </w:t>
      </w:r>
      <w:proofErr w:type="spellStart"/>
      <w:r w:rsidRPr="00BE6C04">
        <w:rPr>
          <w:rFonts w:asciiTheme="minorHAnsi" w:hAnsiTheme="minorHAnsi"/>
        </w:rPr>
        <w:t>programmes</w:t>
      </w:r>
      <w:proofErr w:type="spellEnd"/>
      <w:r w:rsidRPr="00BE6C04">
        <w:rPr>
          <w:rFonts w:asciiTheme="minorHAnsi" w:hAnsiTheme="minorHAnsi"/>
        </w:rPr>
        <w:t>, she has helped clients achieve stronger ROI, enhanced compliance, and long-term supporter retention.</w:t>
      </w:r>
    </w:p>
    <w:p w14:paraId="2EAD1D5F" w14:textId="77777777" w:rsidR="00BE6C04" w:rsidRPr="00BE6C04" w:rsidRDefault="00BE6C04" w:rsidP="00BE6C04">
      <w:pPr>
        <w:rPr>
          <w:rFonts w:asciiTheme="minorHAnsi" w:hAnsiTheme="minorHAnsi"/>
        </w:rPr>
      </w:pPr>
      <w:r w:rsidRPr="00BE6C04">
        <w:rPr>
          <w:rFonts w:asciiTheme="minorHAnsi" w:hAnsiTheme="minorHAnsi"/>
        </w:rPr>
        <w:lastRenderedPageBreak/>
        <w:t xml:space="preserve">Through her consultancy, Kalu Consulting, Debs provides strategic guidance, hands-on project management, and operational support across all aspects of F2F, from market entry and forecasting to agency tendering, onboarding, and performance management. Her work includes campaign reviews and </w:t>
      </w:r>
      <w:proofErr w:type="spellStart"/>
      <w:r w:rsidRPr="00BE6C04">
        <w:rPr>
          <w:rFonts w:asciiTheme="minorHAnsi" w:hAnsiTheme="minorHAnsi"/>
        </w:rPr>
        <w:t>optimisation</w:t>
      </w:r>
      <w:proofErr w:type="spellEnd"/>
      <w:r w:rsidRPr="00BE6C04">
        <w:rPr>
          <w:rFonts w:asciiTheme="minorHAnsi" w:hAnsiTheme="minorHAnsi"/>
        </w:rPr>
        <w:t>, compliance and process audits, and the development of fundraiser propositions and supporter welcome journeys that improve retention and donor experience.</w:t>
      </w:r>
    </w:p>
    <w:p w14:paraId="3ED9E5A8" w14:textId="424C8640" w:rsidR="00A45D42" w:rsidRPr="00B22CD4" w:rsidRDefault="00BE6C04" w:rsidP="00BE6C04">
      <w:pPr>
        <w:rPr>
          <w:rFonts w:asciiTheme="minorHAnsi" w:hAnsiTheme="minorHAnsi"/>
        </w:rPr>
      </w:pPr>
      <w:r w:rsidRPr="00BE6C04">
        <w:rPr>
          <w:rFonts w:asciiTheme="minorHAnsi" w:hAnsiTheme="minorHAnsi"/>
        </w:rPr>
        <w:t>Blending insight, pragmatism, and market intelligence, Debs helps charities and agencies navigate the evolving F2F landscape with clarity, confidence, and measurable success.</w:t>
      </w:r>
    </w:p>
    <w:p w14:paraId="3ED9E5AA" w14:textId="56ACDDFC" w:rsidR="00A45D42" w:rsidRPr="00EE2092" w:rsidRDefault="003D76B4" w:rsidP="006B5C93">
      <w:pPr>
        <w:pStyle w:val="Heading2"/>
        <w:shd w:val="clear" w:color="auto" w:fill="FFFFFF"/>
        <w:spacing w:after="0"/>
        <w:rPr>
          <w:rFonts w:asciiTheme="minorHAnsi" w:hAnsiTheme="minorHAnsi"/>
          <w:i/>
          <w:iCs/>
        </w:rPr>
      </w:pPr>
      <w:bookmarkStart w:id="13" w:name="_heading=h.d2i9ekn0ygzr" w:colFirst="0" w:colLast="0"/>
      <w:bookmarkEnd w:id="13"/>
      <w:r w:rsidRPr="00B22CD4">
        <w:rPr>
          <w:rFonts w:asciiTheme="minorHAnsi" w:hAnsiTheme="minorHAnsi"/>
        </w:rPr>
        <w:t xml:space="preserve">Martin Leggett – CEO, </w:t>
      </w:r>
      <w:r w:rsidRPr="00EE2092">
        <w:rPr>
          <w:rFonts w:asciiTheme="minorHAnsi" w:hAnsiTheme="minorHAnsi"/>
          <w:i/>
          <w:iCs/>
        </w:rPr>
        <w:t>New Canvassing Experience</w:t>
      </w:r>
    </w:p>
    <w:p w14:paraId="3ED9E5AB" w14:textId="77777777" w:rsidR="00A45D42" w:rsidRPr="00B22CD4" w:rsidRDefault="003D76B4">
      <w:pPr>
        <w:rPr>
          <w:rFonts w:asciiTheme="minorHAnsi" w:hAnsiTheme="minorHAnsi"/>
        </w:rPr>
      </w:pPr>
      <w:r w:rsidRPr="00B22CD4">
        <w:rPr>
          <w:rFonts w:asciiTheme="minorHAnsi" w:hAnsiTheme="minorHAnsi"/>
        </w:rPr>
        <w:t>Martin Leggett is a seasoned leader in face-to-face fundraising with over a decade of experience driving innovation and operational excellence in the nonprofit sector. As CEO of New Canvassing Experience, Martin has spent nearly ten years building one of the most respected agencies in the industry, specializing in donor acquisition and engagement strategies that deliver sustainable growth for charitable organizations.</w:t>
      </w:r>
    </w:p>
    <w:p w14:paraId="3ED9E5AC" w14:textId="77777777" w:rsidR="00A45D42" w:rsidRPr="00B22CD4" w:rsidRDefault="003D76B4">
      <w:pPr>
        <w:rPr>
          <w:rFonts w:asciiTheme="minorHAnsi" w:hAnsiTheme="minorHAnsi"/>
        </w:rPr>
      </w:pPr>
      <w:r w:rsidRPr="00B22CD4">
        <w:rPr>
          <w:rFonts w:asciiTheme="minorHAnsi" w:hAnsiTheme="minorHAnsi"/>
        </w:rPr>
        <w:t>Previously, Martin served as Chief Operations Officer at Developing Awareness, Inc., where he oversaw large-scale fundraising operations and implemented systems to optimize performance across multiple markets. His career began in regional leadership roles, where he honed his expertise in team development, campaign strategy, and compliance.</w:t>
      </w:r>
    </w:p>
    <w:p w14:paraId="3ED9E5AD" w14:textId="77777777" w:rsidR="00A45D42" w:rsidRPr="00B22CD4" w:rsidRDefault="003D76B4">
      <w:pPr>
        <w:rPr>
          <w:rFonts w:asciiTheme="minorHAnsi" w:hAnsiTheme="minorHAnsi"/>
        </w:rPr>
      </w:pPr>
      <w:r w:rsidRPr="00B22CD4">
        <w:rPr>
          <w:rFonts w:asciiTheme="minorHAnsi" w:hAnsiTheme="minorHAnsi"/>
        </w:rPr>
        <w:t>Martin is passionate about advancing ethical fundraising practices and leveraging data-driven insights to strengthen donor trust and long-term giving. His leadership continues to shape the future of face-to-face fundraising in North America.</w:t>
      </w:r>
    </w:p>
    <w:p w14:paraId="3ED9E5AE" w14:textId="77777777" w:rsidR="00A45D42" w:rsidRPr="00B22CD4" w:rsidRDefault="00A45D42">
      <w:pPr>
        <w:rPr>
          <w:rFonts w:asciiTheme="minorHAnsi" w:hAnsiTheme="minorHAnsi"/>
        </w:rPr>
      </w:pPr>
    </w:p>
    <w:p w14:paraId="3ED9E5AF" w14:textId="77777777" w:rsidR="00A45D42" w:rsidRPr="00B22CD4" w:rsidRDefault="003D76B4">
      <w:pPr>
        <w:pStyle w:val="Heading2"/>
        <w:shd w:val="clear" w:color="auto" w:fill="FFFFFF"/>
        <w:spacing w:after="0"/>
        <w:rPr>
          <w:rFonts w:asciiTheme="minorHAnsi" w:hAnsiTheme="minorHAnsi"/>
        </w:rPr>
      </w:pPr>
      <w:bookmarkStart w:id="14" w:name="_heading=h.rleylchkkcsn" w:colFirst="0" w:colLast="0"/>
      <w:bookmarkEnd w:id="14"/>
      <w:r w:rsidRPr="00B22CD4">
        <w:rPr>
          <w:rFonts w:asciiTheme="minorHAnsi" w:hAnsiTheme="minorHAnsi"/>
        </w:rPr>
        <w:t xml:space="preserve">Levon Mock – Vice President, </w:t>
      </w:r>
      <w:r w:rsidRPr="00EE2092">
        <w:rPr>
          <w:rFonts w:asciiTheme="minorHAnsi" w:hAnsiTheme="minorHAnsi"/>
          <w:i/>
          <w:iCs/>
        </w:rPr>
        <w:t>Personal Fundraising Services USA</w:t>
      </w:r>
    </w:p>
    <w:p w14:paraId="3ED9E5B0" w14:textId="77777777" w:rsidR="00A45D42" w:rsidRPr="00B22CD4" w:rsidRDefault="003D76B4">
      <w:pPr>
        <w:shd w:val="clear" w:color="auto" w:fill="FFFFFF"/>
        <w:spacing w:after="0"/>
        <w:rPr>
          <w:rFonts w:asciiTheme="minorHAnsi" w:eastAsia="Arial" w:hAnsiTheme="minorHAnsi" w:cs="Arial"/>
          <w:b/>
          <w:color w:val="222222"/>
          <w:sz w:val="22"/>
          <w:szCs w:val="22"/>
        </w:rPr>
      </w:pPr>
      <w:r w:rsidRPr="00B22CD4">
        <w:rPr>
          <w:rFonts w:asciiTheme="minorHAnsi" w:eastAsia="Arial" w:hAnsiTheme="minorHAnsi" w:cs="Arial"/>
          <w:b/>
          <w:color w:val="222222"/>
          <w:sz w:val="22"/>
          <w:szCs w:val="22"/>
        </w:rPr>
        <w:t xml:space="preserve"> </w:t>
      </w:r>
    </w:p>
    <w:p w14:paraId="3ED9E5B1" w14:textId="77777777" w:rsidR="00A45D42" w:rsidRPr="00B22CD4" w:rsidRDefault="003D76B4">
      <w:pPr>
        <w:rPr>
          <w:rFonts w:asciiTheme="minorHAnsi" w:hAnsiTheme="minorHAnsi"/>
        </w:rPr>
      </w:pPr>
      <w:r w:rsidRPr="00B22CD4">
        <w:rPr>
          <w:rFonts w:asciiTheme="minorHAnsi" w:hAnsiTheme="minorHAnsi"/>
        </w:rPr>
        <w:t>Levon Mock is a fundraising and marketing professional with 18 years of experience solving complex challenges in donor acquisition and engagement. As Vice President at Personal Fundraising Services USA, Levon oversees operations and client services for large-scale face-to-face fundraising programs, driving strategies that optimize performance and donor retention.</w:t>
      </w:r>
    </w:p>
    <w:p w14:paraId="3ED9E5B2" w14:textId="77777777" w:rsidR="00A45D42" w:rsidRPr="00B22CD4" w:rsidRDefault="003D76B4">
      <w:pPr>
        <w:rPr>
          <w:rFonts w:asciiTheme="minorHAnsi" w:hAnsiTheme="minorHAnsi"/>
        </w:rPr>
      </w:pPr>
      <w:r w:rsidRPr="00B22CD4">
        <w:rPr>
          <w:rFonts w:asciiTheme="minorHAnsi" w:hAnsiTheme="minorHAnsi"/>
        </w:rPr>
        <w:t xml:space="preserve">Levon’s career began in direct mail consulting, where he specialized in data analytics, software development project management, and print/postage logistics. Over the past eight years, he has focused on face-to-face fundraising, leading teams, developing new </w:t>
      </w:r>
      <w:r w:rsidRPr="00B22CD4">
        <w:rPr>
          <w:rFonts w:asciiTheme="minorHAnsi" w:hAnsiTheme="minorHAnsi"/>
        </w:rPr>
        <w:lastRenderedPageBreak/>
        <w:t>programs, and streamlining operations to deliver measurable results for nonprofit partners.</w:t>
      </w:r>
    </w:p>
    <w:p w14:paraId="3ED9E5B3" w14:textId="77777777" w:rsidR="00A45D42" w:rsidRPr="00B22CD4" w:rsidRDefault="003D76B4">
      <w:pPr>
        <w:rPr>
          <w:rFonts w:asciiTheme="minorHAnsi" w:hAnsiTheme="minorHAnsi"/>
        </w:rPr>
      </w:pPr>
      <w:r w:rsidRPr="00B22CD4">
        <w:rPr>
          <w:rFonts w:asciiTheme="minorHAnsi" w:hAnsiTheme="minorHAnsi"/>
        </w:rPr>
        <w:t>A graduate of Brown University with a BA in Commerce, Organizations, and Entrepreneurship, Levon combines analytical expertise with hands-on leadership to create innovative, donor-centric solutions that strengthen nonprofit sustainability.</w:t>
      </w:r>
    </w:p>
    <w:p w14:paraId="3ED9E5B4" w14:textId="77777777" w:rsidR="00A45D42" w:rsidRPr="00B22CD4" w:rsidRDefault="00A45D42">
      <w:pPr>
        <w:rPr>
          <w:rFonts w:asciiTheme="minorHAnsi" w:hAnsiTheme="minorHAnsi"/>
        </w:rPr>
      </w:pPr>
    </w:p>
    <w:p w14:paraId="3ED9E5B5" w14:textId="77777777" w:rsidR="00A45D42" w:rsidRPr="00EE2092" w:rsidRDefault="003D76B4">
      <w:pPr>
        <w:pStyle w:val="Heading2"/>
        <w:rPr>
          <w:rFonts w:asciiTheme="minorHAnsi" w:hAnsiTheme="minorHAnsi"/>
          <w:i/>
          <w:iCs/>
        </w:rPr>
      </w:pPr>
      <w:bookmarkStart w:id="15" w:name="_heading=h.npch6ar9xkbq" w:colFirst="0" w:colLast="0"/>
      <w:bookmarkEnd w:id="15"/>
      <w:r w:rsidRPr="00B22CD4">
        <w:rPr>
          <w:rFonts w:asciiTheme="minorHAnsi" w:hAnsiTheme="minorHAnsi"/>
        </w:rPr>
        <w:t xml:space="preserve">Jaclyn Morawa, Senior Manager for Sustainer Giving, </w:t>
      </w:r>
      <w:r w:rsidRPr="00EE2092">
        <w:rPr>
          <w:rFonts w:asciiTheme="minorHAnsi" w:hAnsiTheme="minorHAnsi"/>
          <w:i/>
          <w:iCs/>
        </w:rPr>
        <w:t xml:space="preserve">Doctors Without Borders/Médecins Sans Frontières (MSF) </w:t>
      </w:r>
    </w:p>
    <w:p w14:paraId="3ED9E5B6" w14:textId="77777777" w:rsidR="00A45D42" w:rsidRPr="00B22CD4" w:rsidRDefault="003D76B4">
      <w:pPr>
        <w:rPr>
          <w:rFonts w:asciiTheme="minorHAnsi" w:hAnsiTheme="minorHAnsi"/>
        </w:rPr>
      </w:pPr>
      <w:r w:rsidRPr="00B22CD4">
        <w:rPr>
          <w:rFonts w:asciiTheme="minorHAnsi" w:hAnsiTheme="minorHAnsi"/>
        </w:rPr>
        <w:t xml:space="preserve">Jaclyn Morawa (she/her) is the Senior Manager for Sustainer Giving at Doctors Without Borders/Médecins Sans Frontières (MSF), where she leads strategy, voice, and messaging for the sustainer audience and directly oversees the F2F program. Collaborating with channel experts across Digital, Mail, Telemarketing, P2P Texting, and Concierge, she oversees an integrated, cross-channel donor journey focused on acquisition, retention, recapture, cultivation, and upgrading. </w:t>
      </w:r>
    </w:p>
    <w:p w14:paraId="3ED9E5B7" w14:textId="77777777" w:rsidR="00A45D42" w:rsidRPr="00B22CD4" w:rsidRDefault="003D76B4">
      <w:pPr>
        <w:rPr>
          <w:rFonts w:asciiTheme="minorHAnsi" w:hAnsiTheme="minorHAnsi"/>
        </w:rPr>
      </w:pPr>
      <w:r w:rsidRPr="00B22CD4">
        <w:rPr>
          <w:rFonts w:asciiTheme="minorHAnsi" w:hAnsiTheme="minorHAnsi"/>
        </w:rPr>
        <w:t xml:space="preserve">Since joining MSF in 2019 to manage F2F and telemarketing, Jaclyn has played a key role in driving sustainer revenue growth and strengthening donor engagement to provide reliable, long-term support for MSF’s humanitarian work worldwide. </w:t>
      </w:r>
    </w:p>
    <w:p w14:paraId="3ED9E5B8" w14:textId="77777777" w:rsidR="00A45D42" w:rsidRPr="00B22CD4" w:rsidRDefault="003D76B4">
      <w:pPr>
        <w:rPr>
          <w:rFonts w:asciiTheme="minorHAnsi" w:hAnsiTheme="minorHAnsi"/>
        </w:rPr>
      </w:pPr>
      <w:r w:rsidRPr="00B22CD4">
        <w:rPr>
          <w:rFonts w:asciiTheme="minorHAnsi" w:hAnsiTheme="minorHAnsi"/>
        </w:rPr>
        <w:t xml:space="preserve">Before MSF, Jaclyn honed her F2F fundraising expertise at Amnesty International USA (AI USA)—first as a F2F fundraiser in NYC, then as F2F Director in Washington, D.C., where she built, trained, and led a high-performing fundraising team. </w:t>
      </w:r>
    </w:p>
    <w:p w14:paraId="3ED9E5B9" w14:textId="77777777" w:rsidR="00A45D42" w:rsidRPr="00B22CD4" w:rsidRDefault="003D76B4">
      <w:pPr>
        <w:rPr>
          <w:rFonts w:asciiTheme="minorHAnsi" w:hAnsiTheme="minorHAnsi"/>
        </w:rPr>
      </w:pPr>
      <w:r w:rsidRPr="00B22CD4">
        <w:rPr>
          <w:rFonts w:asciiTheme="minorHAnsi" w:hAnsiTheme="minorHAnsi"/>
        </w:rPr>
        <w:t xml:space="preserve">Jaclyn’s deep commitment to human rights and social justice has driven her work across international relief and development organizations in South America, Africa, and the Middle East. She holds an MA in International Policy Studies with a focus on women’s rights and gender equality from the Middlebury Institute of International Studies in Monterey, CA. </w:t>
      </w:r>
    </w:p>
    <w:p w14:paraId="3ED9E5BA" w14:textId="77777777" w:rsidR="00A45D42" w:rsidRPr="00B22CD4" w:rsidRDefault="003D76B4">
      <w:pPr>
        <w:rPr>
          <w:rFonts w:asciiTheme="minorHAnsi" w:hAnsiTheme="minorHAnsi"/>
        </w:rPr>
      </w:pPr>
      <w:r w:rsidRPr="00B22CD4">
        <w:rPr>
          <w:rFonts w:asciiTheme="minorHAnsi" w:hAnsiTheme="minorHAnsi"/>
        </w:rPr>
        <w:t xml:space="preserve">In 2024, Jaclyn joined the PFFA Board of Directors, where she continues to champion F2F fundraising best practices and innovation—advocating for fundraisers, the donor experience, the communities served, and the partnerships that make it all possible. </w:t>
      </w:r>
    </w:p>
    <w:p w14:paraId="3ED9E5BC" w14:textId="77777777" w:rsidR="00A45D42" w:rsidRPr="00EE2092" w:rsidRDefault="003D76B4">
      <w:pPr>
        <w:pStyle w:val="Heading2"/>
        <w:rPr>
          <w:rFonts w:asciiTheme="minorHAnsi" w:eastAsia="Aptos" w:hAnsiTheme="minorHAnsi" w:cs="Aptos"/>
          <w:i/>
          <w:iCs/>
        </w:rPr>
      </w:pPr>
      <w:bookmarkStart w:id="16" w:name="_heading=h.gultie1qsto0" w:colFirst="0" w:colLast="0"/>
      <w:bookmarkEnd w:id="16"/>
      <w:r w:rsidRPr="00B22CD4">
        <w:rPr>
          <w:rFonts w:asciiTheme="minorHAnsi" w:eastAsia="Aptos" w:hAnsiTheme="minorHAnsi" w:cs="Aptos"/>
        </w:rPr>
        <w:lastRenderedPageBreak/>
        <w:t xml:space="preserve">Gavin Nelson, Territory Coordinator, </w:t>
      </w:r>
      <w:r w:rsidRPr="00EE2092">
        <w:rPr>
          <w:rFonts w:asciiTheme="minorHAnsi" w:eastAsia="Aptos" w:hAnsiTheme="minorHAnsi" w:cs="Aptos"/>
          <w:i/>
          <w:iCs/>
        </w:rPr>
        <w:t>Professional Face-To-Face Fundraising Association (PFFA)</w:t>
      </w:r>
    </w:p>
    <w:p w14:paraId="3ED9E5BD" w14:textId="77777777" w:rsidR="00A45D42" w:rsidRPr="00B22CD4" w:rsidRDefault="003D76B4">
      <w:pPr>
        <w:rPr>
          <w:rFonts w:asciiTheme="minorHAnsi" w:hAnsiTheme="minorHAnsi"/>
        </w:rPr>
      </w:pPr>
      <w:r w:rsidRPr="00B22CD4">
        <w:rPr>
          <w:rFonts w:asciiTheme="minorHAnsi" w:hAnsiTheme="minorHAnsi"/>
        </w:rPr>
        <w:t>Gavin recently joined the PFFA in April as a part-time Member Territory Coordinator and is a dedicated resource for members for all things territory development, management, coordination, and resolution.</w:t>
      </w:r>
    </w:p>
    <w:p w14:paraId="3ED9E5BE" w14:textId="77777777" w:rsidR="00A45D42" w:rsidRPr="00B22CD4" w:rsidRDefault="003D76B4">
      <w:pPr>
        <w:rPr>
          <w:rFonts w:asciiTheme="minorHAnsi" w:hAnsiTheme="minorHAnsi"/>
        </w:rPr>
      </w:pPr>
      <w:r w:rsidRPr="00B22CD4">
        <w:rPr>
          <w:rFonts w:asciiTheme="minorHAnsi" w:hAnsiTheme="minorHAnsi"/>
        </w:rPr>
        <w:t>Gavin's primary mission is to ensure member support when teams are in the field in the United States and lead projects for territory preservation, expansion, and the conversion of Google grids to ATMS systems.</w:t>
      </w:r>
    </w:p>
    <w:p w14:paraId="3ED9E5BF" w14:textId="77777777" w:rsidR="00A45D42" w:rsidRDefault="003D76B4">
      <w:pPr>
        <w:rPr>
          <w:rFonts w:asciiTheme="minorHAnsi" w:hAnsiTheme="minorHAnsi"/>
        </w:rPr>
      </w:pPr>
      <w:r w:rsidRPr="00B22CD4">
        <w:rPr>
          <w:rFonts w:asciiTheme="minorHAnsi" w:hAnsiTheme="minorHAnsi"/>
        </w:rPr>
        <w:t>Gavin brings experience in grassroots engagement, regional operations, and volunteer coordination, including leadership roles at Americans for Prosperity and Trust in the Mission PAC. He works closely with PFFA members to ensure consistency and fairness across site access and territory management.</w:t>
      </w:r>
    </w:p>
    <w:p w14:paraId="2BCCD95D" w14:textId="77777777" w:rsidR="00F809B6" w:rsidRDefault="00F809B6">
      <w:pPr>
        <w:rPr>
          <w:rFonts w:asciiTheme="minorHAnsi" w:hAnsiTheme="minorHAnsi"/>
        </w:rPr>
      </w:pPr>
    </w:p>
    <w:p w14:paraId="7D48D0B7" w14:textId="537307E0" w:rsidR="009447FE" w:rsidRPr="009447FE" w:rsidRDefault="00F809B6" w:rsidP="009447FE">
      <w:pPr>
        <w:pStyle w:val="Heading2"/>
        <w:shd w:val="clear" w:color="auto" w:fill="FFFFFF"/>
        <w:spacing w:after="0"/>
        <w:rPr>
          <w:rFonts w:asciiTheme="minorHAnsi" w:hAnsiTheme="minorHAnsi"/>
          <w:i/>
          <w:iCs/>
        </w:rPr>
      </w:pPr>
      <w:r>
        <w:rPr>
          <w:rFonts w:asciiTheme="minorHAnsi" w:hAnsiTheme="minorHAnsi"/>
        </w:rPr>
        <w:t>Aspa Palamiotis</w:t>
      </w:r>
      <w:r w:rsidRPr="00B22CD4">
        <w:rPr>
          <w:rFonts w:asciiTheme="minorHAnsi" w:hAnsiTheme="minorHAnsi"/>
        </w:rPr>
        <w:t xml:space="preserve"> – </w:t>
      </w:r>
      <w:r w:rsidR="009447FE">
        <w:rPr>
          <w:rFonts w:asciiTheme="minorHAnsi" w:hAnsiTheme="minorHAnsi"/>
        </w:rPr>
        <w:t xml:space="preserve">Country Manager, United States, </w:t>
      </w:r>
      <w:r w:rsidR="009447FE" w:rsidRPr="009447FE">
        <w:rPr>
          <w:rFonts w:asciiTheme="minorHAnsi" w:hAnsiTheme="minorHAnsi"/>
          <w:i/>
          <w:iCs/>
        </w:rPr>
        <w:t>BriteVox</w:t>
      </w:r>
    </w:p>
    <w:p w14:paraId="219DBDBE" w14:textId="77777777" w:rsidR="002640A7" w:rsidRPr="002640A7" w:rsidRDefault="002640A7" w:rsidP="002640A7">
      <w:pPr>
        <w:rPr>
          <w:lang w:val="en-US"/>
        </w:rPr>
      </w:pPr>
      <w:r w:rsidRPr="002640A7">
        <w:rPr>
          <w:lang w:val="en-US"/>
        </w:rPr>
        <w:t>Aspa Palamiotis is the Country Manager for BriteVox, where she leads U.S. operations and national fundraising campaigns with a sharp focus on strategy, performance, and client success. With over 13 years of experience across North America, Aspa has built a reputation for delivering measurable impact and cultivating long-term partnerships in the nonprofit and direct sales sectors.</w:t>
      </w:r>
    </w:p>
    <w:p w14:paraId="3B84F93E" w14:textId="77777777" w:rsidR="002640A7" w:rsidRPr="002640A7" w:rsidRDefault="002640A7" w:rsidP="002640A7">
      <w:pPr>
        <w:rPr>
          <w:lang w:val="en-US"/>
        </w:rPr>
      </w:pPr>
      <w:r w:rsidRPr="002640A7">
        <w:rPr>
          <w:lang w:val="en-US"/>
        </w:rPr>
        <w:t>Before joining BriteVox in 2024, Aspa spent nearly nine years at Up Fundraising, rising through the ranks from Senior Client Manager to Vice President of Client Relations. Her leadership there helped shape innovative fundraising strategies and drive sustainable growth for a wide range of organizations. She also held key roles at Knewsales Group and Pareto, where she honed her expertise in client relations, business development, and multicultural campaign outreach.</w:t>
      </w:r>
    </w:p>
    <w:p w14:paraId="7442B77C" w14:textId="69598C29" w:rsidR="00F809B6" w:rsidRPr="002640A7" w:rsidRDefault="002640A7">
      <w:pPr>
        <w:rPr>
          <w:lang w:val="en-US"/>
        </w:rPr>
      </w:pPr>
      <w:r w:rsidRPr="002640A7">
        <w:rPr>
          <w:lang w:val="en-US"/>
        </w:rPr>
        <w:t>Aspa brings a practical, data-driven approach to every initiative, making her a dynamic force in the fundraising industry—and a compelling presence on stage.</w:t>
      </w:r>
    </w:p>
    <w:p w14:paraId="3ED9E5C0" w14:textId="77777777" w:rsidR="00A45D42" w:rsidRPr="00B22CD4" w:rsidRDefault="00A45D42">
      <w:pPr>
        <w:rPr>
          <w:rFonts w:asciiTheme="minorHAnsi" w:hAnsiTheme="minorHAnsi"/>
        </w:rPr>
      </w:pPr>
    </w:p>
    <w:p w14:paraId="3ED9E5C1" w14:textId="77777777" w:rsidR="00A45D42" w:rsidRPr="00B22CD4" w:rsidRDefault="003D76B4">
      <w:pPr>
        <w:pStyle w:val="Heading2"/>
        <w:shd w:val="clear" w:color="auto" w:fill="FFFFFF"/>
        <w:spacing w:after="0"/>
        <w:rPr>
          <w:rFonts w:asciiTheme="minorHAnsi" w:hAnsiTheme="minorHAnsi"/>
        </w:rPr>
      </w:pPr>
      <w:bookmarkStart w:id="17" w:name="_heading=h.2mbd941gn7pz" w:colFirst="0" w:colLast="0"/>
      <w:bookmarkEnd w:id="17"/>
      <w:r w:rsidRPr="00B22CD4">
        <w:rPr>
          <w:rFonts w:asciiTheme="minorHAnsi" w:hAnsiTheme="minorHAnsi"/>
        </w:rPr>
        <w:t xml:space="preserve">Danielle Powell – Director of Operations, </w:t>
      </w:r>
      <w:r w:rsidRPr="00EE2092">
        <w:rPr>
          <w:rFonts w:asciiTheme="minorHAnsi" w:hAnsiTheme="minorHAnsi"/>
          <w:i/>
          <w:iCs/>
        </w:rPr>
        <w:t>Threshold Giving</w:t>
      </w:r>
    </w:p>
    <w:p w14:paraId="3ED9E5C2" w14:textId="77777777" w:rsidR="00A45D42" w:rsidRPr="00B22CD4" w:rsidRDefault="003D76B4">
      <w:pPr>
        <w:rPr>
          <w:rFonts w:asciiTheme="minorHAnsi" w:hAnsiTheme="minorHAnsi"/>
        </w:rPr>
      </w:pPr>
      <w:r w:rsidRPr="00B22CD4">
        <w:rPr>
          <w:rFonts w:asciiTheme="minorHAnsi" w:hAnsiTheme="minorHAnsi"/>
        </w:rPr>
        <w:t xml:space="preserve">Danielle Powell brings over eight years of leadership experience in face-to-face fundraising to her role as Director of Operations at Threshold Giving, where she oversees strategy, compliance, and team development across multiple markets. Known for her ability to build </w:t>
      </w:r>
      <w:r w:rsidRPr="00B22CD4">
        <w:rPr>
          <w:rFonts w:asciiTheme="minorHAnsi" w:hAnsiTheme="minorHAnsi"/>
        </w:rPr>
        <w:lastRenderedPageBreak/>
        <w:t>high-performing teams and deliver impactful campaigns, Danielle has played a key role in advancing donor engagement for some of the nation’s most recognized nonprofits.</w:t>
      </w:r>
    </w:p>
    <w:p w14:paraId="3ED9E5C3" w14:textId="77777777" w:rsidR="00A45D42" w:rsidRPr="00B22CD4" w:rsidRDefault="003D76B4">
      <w:pPr>
        <w:rPr>
          <w:rFonts w:asciiTheme="minorHAnsi" w:hAnsiTheme="minorHAnsi"/>
        </w:rPr>
      </w:pPr>
      <w:r w:rsidRPr="00B22CD4">
        <w:rPr>
          <w:rFonts w:asciiTheme="minorHAnsi" w:hAnsiTheme="minorHAnsi"/>
        </w:rPr>
        <w:t>When she’s not driving operational excellence, Danielle loves connecting with people through creativity and fun. At the Fall Work Group, she’ll be bringing her energy to the room with local Boston trivia and spooky Halloween-themed challenges—a perfect blend of knowledge and seasonal spirit!</w:t>
      </w:r>
    </w:p>
    <w:p w14:paraId="3ED9E5C4" w14:textId="77777777" w:rsidR="00A45D42" w:rsidRPr="00B22CD4" w:rsidRDefault="00A45D42">
      <w:pPr>
        <w:rPr>
          <w:rFonts w:asciiTheme="minorHAnsi" w:hAnsiTheme="minorHAnsi"/>
        </w:rPr>
      </w:pPr>
    </w:p>
    <w:p w14:paraId="783A0EB9" w14:textId="77777777" w:rsidR="00EE2092" w:rsidRDefault="003D76B4" w:rsidP="00EE2092">
      <w:pPr>
        <w:pStyle w:val="Heading2"/>
        <w:rPr>
          <w:rFonts w:asciiTheme="minorHAnsi" w:hAnsiTheme="minorHAnsi"/>
          <w:i/>
          <w:iCs/>
        </w:rPr>
      </w:pPr>
      <w:bookmarkStart w:id="18" w:name="_heading=h.9ymfkxp4o5i8" w:colFirst="0" w:colLast="0"/>
      <w:bookmarkEnd w:id="18"/>
      <w:r w:rsidRPr="00B22CD4">
        <w:rPr>
          <w:rFonts w:asciiTheme="minorHAnsi" w:hAnsiTheme="minorHAnsi"/>
        </w:rPr>
        <w:t xml:space="preserve">Georgi Ryan – Manager, Sustainer Giving, </w:t>
      </w:r>
      <w:r w:rsidR="00EE2092" w:rsidRPr="00EE2092">
        <w:rPr>
          <w:rFonts w:asciiTheme="minorHAnsi" w:hAnsiTheme="minorHAnsi"/>
          <w:i/>
          <w:iCs/>
        </w:rPr>
        <w:t xml:space="preserve">Doctors Without Borders/Médecins Sans Frontières (MSF) </w:t>
      </w:r>
    </w:p>
    <w:p w14:paraId="3ED9E5C6" w14:textId="0F4C2BD4" w:rsidR="00A45D42" w:rsidRPr="00EE2092" w:rsidRDefault="003D76B4" w:rsidP="00EE2092">
      <w:r w:rsidRPr="00EE2092">
        <w:t>Georgi Ryan is a fundraising strategist with deep expertise in sustainer giving and face-to-face donor engagement. As Manager of Sustainer Giving at Médecins Sans Frontières (MSF), Georgi leads efforts to grow a recurring donor program serving over 200,000 supporters, overseeing vendor partnerships and multi-channel strategies for acquisition, retention, and donor upgrades.</w:t>
      </w:r>
    </w:p>
    <w:p w14:paraId="3ED9E5C9" w14:textId="48E72675" w:rsidR="00A45D42" w:rsidRDefault="003D76B4">
      <w:pPr>
        <w:rPr>
          <w:rFonts w:asciiTheme="minorHAnsi" w:hAnsiTheme="minorHAnsi"/>
        </w:rPr>
      </w:pPr>
      <w:r w:rsidRPr="00B22CD4">
        <w:rPr>
          <w:rFonts w:asciiTheme="minorHAnsi" w:hAnsiTheme="minorHAnsi"/>
        </w:rPr>
        <w:t>With more than six years of experience at Public Outreach Fundraising, Georgi has launched and optimized campaigns across North America, developed training programs, and driven initiatives for causes ranging from human rights to healthcare access. Their background in project management, process optimization, and donor engagement positions them as a thought leader in building sustainable fundraising programs that prioritize integrity and impact.</w:t>
      </w:r>
    </w:p>
    <w:p w14:paraId="5577D5A9" w14:textId="77777777" w:rsidR="00145585" w:rsidRPr="00B22CD4" w:rsidRDefault="00145585">
      <w:pPr>
        <w:rPr>
          <w:rFonts w:asciiTheme="minorHAnsi" w:hAnsiTheme="minorHAnsi"/>
        </w:rPr>
      </w:pPr>
    </w:p>
    <w:p w14:paraId="3ED9E5CA" w14:textId="77777777" w:rsidR="00A45D42" w:rsidRPr="00B22CD4" w:rsidRDefault="003D76B4">
      <w:pPr>
        <w:pStyle w:val="Heading2"/>
        <w:rPr>
          <w:rFonts w:asciiTheme="minorHAnsi" w:hAnsiTheme="minorHAnsi"/>
        </w:rPr>
      </w:pPr>
      <w:bookmarkStart w:id="19" w:name="_heading=h.1vtg1t2qv4n7" w:colFirst="0" w:colLast="0"/>
      <w:bookmarkEnd w:id="19"/>
      <w:r w:rsidRPr="00B22CD4">
        <w:rPr>
          <w:rFonts w:asciiTheme="minorHAnsi" w:eastAsia="Aptos" w:hAnsiTheme="minorHAnsi" w:cs="Aptos"/>
        </w:rPr>
        <w:t xml:space="preserve">Michael Scully, Co-Founder, </w:t>
      </w:r>
      <w:r w:rsidRPr="00F809B6">
        <w:rPr>
          <w:rFonts w:asciiTheme="minorHAnsi" w:eastAsia="Aptos" w:hAnsiTheme="minorHAnsi" w:cs="Aptos"/>
          <w:i/>
          <w:iCs/>
        </w:rPr>
        <w:t>BriteVox</w:t>
      </w:r>
    </w:p>
    <w:p w14:paraId="3ED9E5CB" w14:textId="77777777" w:rsidR="00A45D42" w:rsidRPr="00B22CD4" w:rsidRDefault="003D76B4">
      <w:pPr>
        <w:rPr>
          <w:rFonts w:asciiTheme="minorHAnsi" w:hAnsiTheme="minorHAnsi"/>
        </w:rPr>
      </w:pPr>
      <w:r w:rsidRPr="00B22CD4">
        <w:rPr>
          <w:rFonts w:asciiTheme="minorHAnsi" w:hAnsiTheme="minorHAnsi"/>
        </w:rPr>
        <w:t>Michael is the Co-Founder of BriteVox, an international face-to-face fundraising agency based in San Diego, with a team of over 700 fundraisers in the US &amp; the UK. Originally from the UK, Michael began building fundraising teams almost 25 years ago, in the earliest days of F2F. Having worked extensively in the UK, Germany, and the US and with first-hand experience in many other countries, he has witnessed the evolution of F2F from a little-known channel to the powerhouse it is today across different cultures.</w:t>
      </w:r>
    </w:p>
    <w:p w14:paraId="3ED9E5CC" w14:textId="77777777" w:rsidR="00A45D42" w:rsidRPr="00B22CD4" w:rsidRDefault="003D76B4">
      <w:pPr>
        <w:rPr>
          <w:rFonts w:asciiTheme="minorHAnsi" w:hAnsiTheme="minorHAnsi"/>
        </w:rPr>
      </w:pPr>
      <w:r w:rsidRPr="00B22CD4">
        <w:rPr>
          <w:rFonts w:asciiTheme="minorHAnsi" w:hAnsiTheme="minorHAnsi"/>
        </w:rPr>
        <w:t xml:space="preserve">Anyone who works closely with Michael will know that one of his favorite expressions is, what gets measured, gets accomplished.’ He is a great believer in using data to understand how to be a more effective fundraiser and, beyond that, to glean the insights that signal the direction of the industry. Above all, Michael is an innovator and is constantly looking for ways to expand the pie for all and to reach a wider audience working on the </w:t>
      </w:r>
      <w:r w:rsidRPr="00B22CD4">
        <w:rPr>
          <w:rFonts w:asciiTheme="minorHAnsi" w:hAnsiTheme="minorHAnsi"/>
        </w:rPr>
        <w:lastRenderedPageBreak/>
        <w:t>principle that it is better to get started and let the work teach you than to wait for perfection.</w:t>
      </w:r>
    </w:p>
    <w:p w14:paraId="3ED9E5CD" w14:textId="77777777" w:rsidR="00A45D42" w:rsidRPr="00B22CD4" w:rsidRDefault="003D76B4">
      <w:pPr>
        <w:rPr>
          <w:rFonts w:asciiTheme="minorHAnsi" w:hAnsiTheme="minorHAnsi"/>
        </w:rPr>
      </w:pPr>
      <w:r w:rsidRPr="00B22CD4">
        <w:rPr>
          <w:rFonts w:asciiTheme="minorHAnsi" w:hAnsiTheme="minorHAnsi"/>
        </w:rPr>
        <w:t>Michael has been involved with the PFFA since 2018 and was elected to the PFFA Board of Directors in 2022. He hopes to share his international experience, enthusiasm, and understanding of the issues all stakeholders in the industry face. Michael is serving his first term on the board of directors elected by PFFA members.</w:t>
      </w:r>
    </w:p>
    <w:p w14:paraId="3ED9E5CE" w14:textId="77777777" w:rsidR="00A45D42" w:rsidRPr="00B22CD4" w:rsidRDefault="00A45D42">
      <w:pPr>
        <w:rPr>
          <w:rFonts w:asciiTheme="minorHAnsi" w:hAnsiTheme="minorHAnsi"/>
        </w:rPr>
      </w:pPr>
    </w:p>
    <w:p w14:paraId="3ED9E5CF" w14:textId="77777777" w:rsidR="00A45D42" w:rsidRPr="00B22CD4" w:rsidRDefault="00A45D42">
      <w:pPr>
        <w:rPr>
          <w:rFonts w:asciiTheme="minorHAnsi" w:hAnsiTheme="minorHAnsi"/>
        </w:rPr>
      </w:pPr>
    </w:p>
    <w:p w14:paraId="3ED9E5D0" w14:textId="77777777" w:rsidR="00A45D42" w:rsidRPr="00B22CD4" w:rsidRDefault="00A45D42">
      <w:pPr>
        <w:rPr>
          <w:rFonts w:asciiTheme="minorHAnsi" w:hAnsiTheme="minorHAnsi"/>
        </w:rPr>
      </w:pPr>
    </w:p>
    <w:p w14:paraId="3ED9E5D1" w14:textId="77777777" w:rsidR="00A45D42" w:rsidRPr="00B22CD4" w:rsidRDefault="00A45D42">
      <w:pPr>
        <w:rPr>
          <w:rFonts w:asciiTheme="minorHAnsi" w:hAnsiTheme="minorHAnsi"/>
        </w:rPr>
      </w:pPr>
    </w:p>
    <w:sectPr w:rsidR="00A45D42" w:rsidRPr="00B22CD4">
      <w:head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8E244" w14:textId="77777777" w:rsidR="00846D33" w:rsidRDefault="00846D33">
      <w:pPr>
        <w:spacing w:after="0" w:line="240" w:lineRule="auto"/>
      </w:pPr>
      <w:r>
        <w:separator/>
      </w:r>
    </w:p>
  </w:endnote>
  <w:endnote w:type="continuationSeparator" w:id="0">
    <w:p w14:paraId="475A34AA" w14:textId="77777777" w:rsidR="00846D33" w:rsidRDefault="00846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41442A87-4F2B-4440-9402-93D053ABE4AD}"/>
    <w:embedBold r:id="rId2" w:fontKey="{88A22684-4B4E-4853-9FF7-725B9F1F10A5}"/>
    <w:embedItalic r:id="rId3" w:fontKey="{F0BE8310-0416-4F3A-9149-87EA1EABA51D}"/>
    <w:embedBoldItalic r:id="rId4" w:fontKey="{EEA53CAC-3CF4-4893-BCD2-F6981682D99D}"/>
  </w:font>
  <w:font w:name="Play">
    <w:charset w:val="00"/>
    <w:family w:val="auto"/>
    <w:pitch w:val="default"/>
    <w:embedRegular r:id="rId5" w:fontKey="{DE4952C9-911D-49A6-94AB-9EAAB7EDC34E}"/>
    <w:embedItalic r:id="rId6" w:fontKey="{BEDB47F7-B7AD-468E-AE4D-5254B26E70C6}"/>
  </w:font>
  <w:font w:name="Aptos Display">
    <w:charset w:val="00"/>
    <w:family w:val="swiss"/>
    <w:pitch w:val="variable"/>
    <w:sig w:usb0="20000287" w:usb1="00000003" w:usb2="00000000" w:usb3="00000000" w:csb0="0000019F" w:csb1="00000000"/>
    <w:embedRegular r:id="rId7" w:fontKey="{70C920E4-43C1-4B0B-825D-EB149DB9D65C}"/>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B33FC" w14:textId="77777777" w:rsidR="00846D33" w:rsidRDefault="00846D33">
      <w:pPr>
        <w:spacing w:after="0" w:line="240" w:lineRule="auto"/>
      </w:pPr>
      <w:r>
        <w:separator/>
      </w:r>
    </w:p>
  </w:footnote>
  <w:footnote w:type="continuationSeparator" w:id="0">
    <w:p w14:paraId="369A7D56" w14:textId="77777777" w:rsidR="00846D33" w:rsidRDefault="00846D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9E5D4" w14:textId="77777777" w:rsidR="00A45D42" w:rsidRDefault="003D76B4">
    <w:pPr>
      <w:pBdr>
        <w:top w:val="nil"/>
        <w:left w:val="nil"/>
        <w:bottom w:val="nil"/>
        <w:right w:val="nil"/>
        <w:between w:val="nil"/>
      </w:pBdr>
      <w:tabs>
        <w:tab w:val="center" w:pos="4680"/>
        <w:tab w:val="right" w:pos="9360"/>
      </w:tabs>
      <w:spacing w:after="0" w:line="240" w:lineRule="auto"/>
      <w:jc w:val="center"/>
      <w:rPr>
        <w:color w:val="7F7F7F"/>
      </w:rPr>
    </w:pPr>
    <w:r>
      <w:rPr>
        <w:color w:val="7F7F7F"/>
      </w:rPr>
      <w:t>2025 PFFA Fall Work Group</w:t>
    </w:r>
  </w:p>
  <w:p w14:paraId="3ED9E5D5" w14:textId="77777777" w:rsidR="00A45D42" w:rsidRDefault="00A45D42">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3B386A"/>
    <w:multiLevelType w:val="multilevel"/>
    <w:tmpl w:val="05305650"/>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31346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42"/>
    <w:rsid w:val="000F0DE7"/>
    <w:rsid w:val="00145585"/>
    <w:rsid w:val="001838A0"/>
    <w:rsid w:val="001848F4"/>
    <w:rsid w:val="00194331"/>
    <w:rsid w:val="001C6354"/>
    <w:rsid w:val="0025500E"/>
    <w:rsid w:val="002640A7"/>
    <w:rsid w:val="002858F2"/>
    <w:rsid w:val="003D76B4"/>
    <w:rsid w:val="00405247"/>
    <w:rsid w:val="006114F7"/>
    <w:rsid w:val="006B5C93"/>
    <w:rsid w:val="006B71E5"/>
    <w:rsid w:val="007113C4"/>
    <w:rsid w:val="00720ED0"/>
    <w:rsid w:val="007725FC"/>
    <w:rsid w:val="00846D33"/>
    <w:rsid w:val="00896901"/>
    <w:rsid w:val="008D6BC2"/>
    <w:rsid w:val="009447FE"/>
    <w:rsid w:val="00980D47"/>
    <w:rsid w:val="009F4544"/>
    <w:rsid w:val="00A45D42"/>
    <w:rsid w:val="00A616CB"/>
    <w:rsid w:val="00A94DF7"/>
    <w:rsid w:val="00B22CD4"/>
    <w:rsid w:val="00B351B3"/>
    <w:rsid w:val="00BE6C04"/>
    <w:rsid w:val="00CF474D"/>
    <w:rsid w:val="00D440D5"/>
    <w:rsid w:val="00DD3C84"/>
    <w:rsid w:val="00E3182E"/>
    <w:rsid w:val="00EE2092"/>
    <w:rsid w:val="00F632E8"/>
    <w:rsid w:val="00F8026E"/>
    <w:rsid w:val="00F80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9E53A"/>
  <w15:docId w15:val="{AFB4C659-A1D8-493D-A8A6-85D331D1F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4436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36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36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4436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36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36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36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36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36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36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36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363C"/>
    <w:rPr>
      <w:rFonts w:eastAsiaTheme="majorEastAsia" w:cstheme="majorBidi"/>
      <w:color w:val="272727" w:themeColor="text1" w:themeTint="D8"/>
    </w:rPr>
  </w:style>
  <w:style w:type="character" w:customStyle="1" w:styleId="TitleChar">
    <w:name w:val="Title Char"/>
    <w:basedOn w:val="DefaultParagraphFont"/>
    <w:link w:val="Title"/>
    <w:uiPriority w:val="10"/>
    <w:rsid w:val="0044363C"/>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4436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363C"/>
    <w:pPr>
      <w:spacing w:before="160"/>
      <w:jc w:val="center"/>
    </w:pPr>
    <w:rPr>
      <w:i/>
      <w:iCs/>
      <w:color w:val="404040" w:themeColor="text1" w:themeTint="BF"/>
    </w:rPr>
  </w:style>
  <w:style w:type="character" w:customStyle="1" w:styleId="QuoteChar">
    <w:name w:val="Quote Char"/>
    <w:basedOn w:val="DefaultParagraphFont"/>
    <w:link w:val="Quote"/>
    <w:uiPriority w:val="29"/>
    <w:rsid w:val="0044363C"/>
    <w:rPr>
      <w:i/>
      <w:iCs/>
      <w:color w:val="404040" w:themeColor="text1" w:themeTint="BF"/>
    </w:rPr>
  </w:style>
  <w:style w:type="paragraph" w:styleId="ListParagraph">
    <w:name w:val="List Paragraph"/>
    <w:basedOn w:val="Normal"/>
    <w:uiPriority w:val="34"/>
    <w:qFormat/>
    <w:rsid w:val="0044363C"/>
    <w:pPr>
      <w:ind w:left="720"/>
      <w:contextualSpacing/>
    </w:pPr>
  </w:style>
  <w:style w:type="character" w:styleId="IntenseEmphasis">
    <w:name w:val="Intense Emphasis"/>
    <w:basedOn w:val="DefaultParagraphFont"/>
    <w:uiPriority w:val="21"/>
    <w:qFormat/>
    <w:rsid w:val="0044363C"/>
    <w:rPr>
      <w:i/>
      <w:iCs/>
      <w:color w:val="0F4761" w:themeColor="accent1" w:themeShade="BF"/>
    </w:rPr>
  </w:style>
  <w:style w:type="paragraph" w:styleId="IntenseQuote">
    <w:name w:val="Intense Quote"/>
    <w:basedOn w:val="Normal"/>
    <w:next w:val="Normal"/>
    <w:link w:val="IntenseQuoteChar"/>
    <w:uiPriority w:val="30"/>
    <w:qFormat/>
    <w:rsid w:val="004436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363C"/>
    <w:rPr>
      <w:i/>
      <w:iCs/>
      <w:color w:val="0F4761" w:themeColor="accent1" w:themeShade="BF"/>
    </w:rPr>
  </w:style>
  <w:style w:type="character" w:styleId="IntenseReference">
    <w:name w:val="Intense Reference"/>
    <w:basedOn w:val="DefaultParagraphFont"/>
    <w:uiPriority w:val="32"/>
    <w:qFormat/>
    <w:rsid w:val="0044363C"/>
    <w:rPr>
      <w:b/>
      <w:bCs/>
      <w:smallCaps/>
      <w:color w:val="0F4761" w:themeColor="accent1" w:themeShade="BF"/>
      <w:spacing w:val="5"/>
    </w:rPr>
  </w:style>
  <w:style w:type="paragraph" w:styleId="NoSpacing">
    <w:name w:val="No Spacing"/>
    <w:uiPriority w:val="1"/>
    <w:qFormat/>
    <w:rsid w:val="00E41224"/>
    <w:pPr>
      <w:spacing w:after="0" w:line="240" w:lineRule="auto"/>
    </w:pPr>
  </w:style>
  <w:style w:type="paragraph" w:styleId="NormalWeb">
    <w:name w:val="Normal (Web)"/>
    <w:basedOn w:val="Normal"/>
    <w:uiPriority w:val="99"/>
    <w:semiHidden/>
    <w:unhideWhenUsed/>
    <w:rsid w:val="00314F37"/>
    <w:rPr>
      <w:rFonts w:ascii="Times New Roman" w:hAnsi="Times New Roman" w:cs="Times New Roman"/>
    </w:rPr>
  </w:style>
  <w:style w:type="character" w:styleId="Hyperlink">
    <w:name w:val="Hyperlink"/>
    <w:basedOn w:val="DefaultParagraphFont"/>
    <w:uiPriority w:val="99"/>
    <w:unhideWhenUsed/>
    <w:rsid w:val="00B86218"/>
    <w:rPr>
      <w:color w:val="467886" w:themeColor="hyperlink"/>
      <w:u w:val="single"/>
    </w:rPr>
  </w:style>
  <w:style w:type="character" w:styleId="UnresolvedMention">
    <w:name w:val="Unresolved Mention"/>
    <w:basedOn w:val="DefaultParagraphFont"/>
    <w:uiPriority w:val="99"/>
    <w:semiHidden/>
    <w:unhideWhenUsed/>
    <w:rsid w:val="00B86218"/>
    <w:rPr>
      <w:color w:val="605E5C"/>
      <w:shd w:val="clear" w:color="auto" w:fill="E1DFDD"/>
    </w:rPr>
  </w:style>
  <w:style w:type="paragraph" w:styleId="Header">
    <w:name w:val="header"/>
    <w:basedOn w:val="Normal"/>
    <w:link w:val="HeaderChar"/>
    <w:uiPriority w:val="99"/>
    <w:unhideWhenUsed/>
    <w:rsid w:val="00066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571"/>
  </w:style>
  <w:style w:type="paragraph" w:styleId="Footer">
    <w:name w:val="footer"/>
    <w:basedOn w:val="Normal"/>
    <w:link w:val="FooterChar"/>
    <w:uiPriority w:val="99"/>
    <w:unhideWhenUsed/>
    <w:rsid w:val="00066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571"/>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bleacherbarboston.com/location/bleacher-bar/" TargetMode="External"/><Relationship Id="rId4" Type="http://schemas.openxmlformats.org/officeDocument/2006/relationships/settings" Target="settings.xml"/><Relationship Id="rId9" Type="http://schemas.openxmlformats.org/officeDocument/2006/relationships/hyperlink" Target="https://www.pffaus.org/2025fallworkgroup"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mpRc28i3cDJOOCnD7wFDFq82vQ==">CgMxLjAyDmguejYxdjFoZHN0bjZ4Mg5oLmpvYjVkcW5lOTQ1NDIOaC4ydmlyaTB5NjY1N2EyDmguNHZiNTJvd3R6cWJ2Mg5oLml0eHRtdnNvbHN6ZDIOaC5kZHJnZjBwM3Q4MmMyDmguYW9wajhpa3p0dDhkMg1oLnZhcHJob2Y1MGtqMg5oLjd5OXk1YmI1MzdkeTINaC5mdHVvdzk4eXhwYTIOaC5laWlsbnpxODZhZWkyDmguMmZlN2V0Y2YzdWJmMg1oLnE4MG5wNHpoZzhnMg5oLmQyaTlla24weWd6cjIOaC5ybGV5bGNoa2tjc24yDmgubnBjaDZhcjl4a2JxMg5oLmd1bHRpZTFxc3RvMDIOaC4ybWJkOTQxZ243cHoyDmguOXltZmt4cDRvNWk4Mg5oLjF2dGcxdDJxdjRuNzgAciExZjRpX09MQkVacmE0UGdDTnY5cWI3bXlyWkN1S2RXZH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3616</Words>
  <Characters>21555</Characters>
  <Application>Microsoft Office Word</Application>
  <DocSecurity>0</DocSecurity>
  <Lines>399</Lines>
  <Paragraphs>146</Paragraphs>
  <ScaleCrop>false</ScaleCrop>
  <Company/>
  <LinksUpToDate>false</LinksUpToDate>
  <CharactersWithSpaces>25025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 Bell</dc:creator>
  <cp:lastModifiedBy>Henrique Alexander</cp:lastModifiedBy>
  <cp:revision>2</cp:revision>
  <dcterms:created xsi:type="dcterms:W3CDTF">2025-10-21T02:43:00Z</dcterms:created>
  <dcterms:modified xsi:type="dcterms:W3CDTF">2025-10-21T02:43:00Z</dcterms:modified>
</cp:coreProperties>
</file>